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19" w:rsidRPr="00782319" w:rsidRDefault="00782319" w:rsidP="00406C59">
      <w:pPr>
        <w:jc w:val="center"/>
        <w:rPr>
          <w:b/>
          <w:sz w:val="28"/>
          <w:szCs w:val="28"/>
        </w:rPr>
      </w:pPr>
    </w:p>
    <w:p w:rsidR="00F45D67" w:rsidRPr="00045BD6" w:rsidRDefault="00F45D67" w:rsidP="00F45D67">
      <w:pPr>
        <w:ind w:left="142"/>
        <w:jc w:val="center"/>
        <w:rPr>
          <w:sz w:val="28"/>
          <w:szCs w:val="28"/>
        </w:rPr>
      </w:pPr>
      <w:r w:rsidRPr="00045BD6">
        <w:rPr>
          <w:sz w:val="28"/>
          <w:szCs w:val="28"/>
        </w:rPr>
        <w:t xml:space="preserve">АДМИНИСТРАЦИЯ МУНИЦИПАЛЬНОГО ОБРАЗОВАНИЯ </w:t>
      </w:r>
    </w:p>
    <w:p w:rsidR="00F45D67" w:rsidRPr="00045BD6" w:rsidRDefault="00F45D67" w:rsidP="00F45D67">
      <w:pPr>
        <w:jc w:val="center"/>
        <w:rPr>
          <w:sz w:val="28"/>
          <w:szCs w:val="28"/>
        </w:rPr>
      </w:pPr>
      <w:r w:rsidRPr="00045BD6">
        <w:rPr>
          <w:sz w:val="28"/>
          <w:szCs w:val="28"/>
        </w:rPr>
        <w:t>«ВОЛОШСКОЕ»</w:t>
      </w:r>
    </w:p>
    <w:p w:rsidR="00F45D67" w:rsidRPr="004D0B72" w:rsidRDefault="00F45D67" w:rsidP="00F45D67">
      <w:pPr>
        <w:rPr>
          <w:sz w:val="28"/>
          <w:szCs w:val="28"/>
        </w:rPr>
      </w:pPr>
    </w:p>
    <w:p w:rsidR="00F45D67" w:rsidRDefault="00F45D67" w:rsidP="00F45D67">
      <w:pPr>
        <w:rPr>
          <w:b/>
          <w:sz w:val="40"/>
          <w:szCs w:val="40"/>
        </w:rPr>
      </w:pPr>
    </w:p>
    <w:p w:rsidR="00F45D67" w:rsidRPr="00045BD6" w:rsidRDefault="00F45D67" w:rsidP="00F45D67">
      <w:pPr>
        <w:jc w:val="center"/>
        <w:rPr>
          <w:b/>
          <w:sz w:val="36"/>
          <w:szCs w:val="36"/>
        </w:rPr>
      </w:pPr>
      <w:r w:rsidRPr="00045BD6">
        <w:rPr>
          <w:b/>
          <w:sz w:val="36"/>
          <w:szCs w:val="36"/>
        </w:rPr>
        <w:t>П О С Т А Н О В Л Е Н И Е</w:t>
      </w:r>
    </w:p>
    <w:p w:rsidR="00F45D67" w:rsidRPr="00045BD6" w:rsidRDefault="00F45D67" w:rsidP="00F45D67">
      <w:pPr>
        <w:rPr>
          <w:b/>
          <w:sz w:val="36"/>
          <w:szCs w:val="36"/>
        </w:rPr>
      </w:pPr>
    </w:p>
    <w:p w:rsidR="00F45D67" w:rsidRDefault="00F45D67" w:rsidP="00F45D67">
      <w:pPr>
        <w:rPr>
          <w:b/>
          <w:sz w:val="36"/>
          <w:szCs w:val="36"/>
        </w:rPr>
      </w:pPr>
    </w:p>
    <w:p w:rsidR="00F45D67" w:rsidRPr="004D0B72" w:rsidRDefault="00F45D67" w:rsidP="00F45D67">
      <w:pPr>
        <w:rPr>
          <w:sz w:val="28"/>
          <w:szCs w:val="28"/>
        </w:rPr>
      </w:pPr>
      <w:r>
        <w:rPr>
          <w:sz w:val="28"/>
          <w:szCs w:val="28"/>
        </w:rPr>
        <w:t xml:space="preserve">от 17 ноября 2023 г.    </w:t>
      </w:r>
      <w:r w:rsidRPr="004D0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№ 25</w:t>
      </w:r>
    </w:p>
    <w:p w:rsidR="00F45D67" w:rsidRDefault="00F45D67" w:rsidP="00406C59">
      <w:pPr>
        <w:jc w:val="center"/>
        <w:rPr>
          <w:sz w:val="20"/>
          <w:szCs w:val="20"/>
        </w:rPr>
      </w:pPr>
    </w:p>
    <w:p w:rsidR="00FD5D6C" w:rsidRDefault="00782319" w:rsidP="00F45D67">
      <w:pPr>
        <w:jc w:val="center"/>
        <w:rPr>
          <w:sz w:val="20"/>
          <w:szCs w:val="20"/>
        </w:rPr>
      </w:pPr>
      <w:r w:rsidRPr="00782319">
        <w:rPr>
          <w:sz w:val="20"/>
          <w:szCs w:val="20"/>
        </w:rPr>
        <w:t xml:space="preserve">пос. </w:t>
      </w:r>
      <w:r w:rsidR="00FD5D6C">
        <w:rPr>
          <w:sz w:val="20"/>
          <w:szCs w:val="20"/>
        </w:rPr>
        <w:t>Волошка</w:t>
      </w:r>
      <w:r w:rsidR="00F45D67">
        <w:rPr>
          <w:sz w:val="20"/>
          <w:szCs w:val="20"/>
        </w:rPr>
        <w:t xml:space="preserve"> </w:t>
      </w:r>
      <w:bookmarkStart w:id="0" w:name="_GoBack"/>
      <w:bookmarkEnd w:id="0"/>
      <w:r w:rsidR="00FD5D6C">
        <w:rPr>
          <w:sz w:val="20"/>
          <w:szCs w:val="20"/>
        </w:rPr>
        <w:t>Коношского района</w:t>
      </w:r>
    </w:p>
    <w:p w:rsidR="00782319" w:rsidRPr="00782319" w:rsidRDefault="00782319" w:rsidP="00406C59">
      <w:pPr>
        <w:jc w:val="center"/>
        <w:rPr>
          <w:sz w:val="20"/>
          <w:szCs w:val="20"/>
        </w:rPr>
      </w:pPr>
      <w:r w:rsidRPr="00782319">
        <w:rPr>
          <w:sz w:val="20"/>
          <w:szCs w:val="20"/>
        </w:rPr>
        <w:t xml:space="preserve"> Архангельской области</w:t>
      </w:r>
    </w:p>
    <w:p w:rsidR="00782319" w:rsidRPr="00406C59" w:rsidRDefault="00782319" w:rsidP="00406C59">
      <w:pPr>
        <w:jc w:val="center"/>
      </w:pPr>
    </w:p>
    <w:p w:rsidR="00782319" w:rsidRPr="00406C59" w:rsidRDefault="00782319" w:rsidP="00406C59">
      <w:pPr>
        <w:jc w:val="center"/>
      </w:pPr>
    </w:p>
    <w:p w:rsidR="00782319" w:rsidRPr="00406C59" w:rsidRDefault="00782319" w:rsidP="00406C59">
      <w:pPr>
        <w:jc w:val="center"/>
      </w:pPr>
    </w:p>
    <w:p w:rsidR="00E8205D" w:rsidRPr="00782319" w:rsidRDefault="001D11DF" w:rsidP="00406C59">
      <w:pPr>
        <w:jc w:val="center"/>
        <w:rPr>
          <w:b/>
          <w:sz w:val="28"/>
          <w:szCs w:val="28"/>
        </w:rPr>
      </w:pPr>
      <w:r w:rsidRPr="00782319">
        <w:rPr>
          <w:b/>
          <w:sz w:val="28"/>
          <w:szCs w:val="28"/>
        </w:rPr>
        <w:t>О внесении изм</w:t>
      </w:r>
      <w:r w:rsidR="00E8205D" w:rsidRPr="00782319">
        <w:rPr>
          <w:b/>
          <w:sz w:val="28"/>
          <w:szCs w:val="28"/>
        </w:rPr>
        <w:t>ен</w:t>
      </w:r>
      <w:r w:rsidR="00782319" w:rsidRPr="00782319">
        <w:rPr>
          <w:b/>
          <w:sz w:val="28"/>
          <w:szCs w:val="28"/>
        </w:rPr>
        <w:t>ений в муниципальную программу</w:t>
      </w:r>
    </w:p>
    <w:p w:rsidR="001D11DF" w:rsidRPr="00782319" w:rsidRDefault="00FD5D6C" w:rsidP="00406C59">
      <w:pPr>
        <w:jc w:val="center"/>
        <w:rPr>
          <w:sz w:val="28"/>
          <w:szCs w:val="28"/>
        </w:rPr>
      </w:pPr>
      <w:r w:rsidRPr="00472DB0">
        <w:rPr>
          <w:b/>
          <w:sz w:val="28"/>
          <w:szCs w:val="28"/>
        </w:rPr>
        <w:t>«Развитие муниципальног</w:t>
      </w:r>
      <w:r>
        <w:rPr>
          <w:b/>
          <w:sz w:val="28"/>
          <w:szCs w:val="28"/>
        </w:rPr>
        <w:t>о образования «Волошское»</w:t>
      </w:r>
      <w:r w:rsidR="00310323">
        <w:rPr>
          <w:b/>
          <w:sz w:val="28"/>
          <w:szCs w:val="28"/>
        </w:rPr>
        <w:t>».</w:t>
      </w:r>
      <w:r w:rsidR="00691C68" w:rsidRPr="00782319">
        <w:rPr>
          <w:b/>
          <w:sz w:val="28"/>
          <w:szCs w:val="28"/>
        </w:rPr>
        <w:br/>
      </w:r>
    </w:p>
    <w:p w:rsidR="001D11DF" w:rsidRPr="00782319" w:rsidRDefault="001D11DF" w:rsidP="00406C59">
      <w:pPr>
        <w:jc w:val="center"/>
        <w:rPr>
          <w:sz w:val="28"/>
          <w:szCs w:val="28"/>
        </w:rPr>
      </w:pPr>
    </w:p>
    <w:p w:rsidR="00FD5D6C" w:rsidRDefault="001067A4" w:rsidP="001D11DF">
      <w:pPr>
        <w:pStyle w:val="a3"/>
        <w:tabs>
          <w:tab w:val="left" w:pos="-5245"/>
          <w:tab w:val="left" w:pos="720"/>
          <w:tab w:val="num" w:pos="1440"/>
        </w:tabs>
        <w:ind w:firstLine="709"/>
        <w:jc w:val="both"/>
        <w:rPr>
          <w:sz w:val="28"/>
          <w:szCs w:val="28"/>
        </w:rPr>
      </w:pPr>
      <w:r w:rsidRPr="00782319">
        <w:rPr>
          <w:sz w:val="28"/>
          <w:szCs w:val="28"/>
        </w:rPr>
        <w:t>Руководствуясь Порядком разработки, утверждения и реализации муниципальных программ муниципального образования «</w:t>
      </w:r>
      <w:r w:rsidR="00FD5D6C">
        <w:rPr>
          <w:sz w:val="28"/>
          <w:szCs w:val="28"/>
        </w:rPr>
        <w:t>Волошское</w:t>
      </w:r>
      <w:r w:rsidR="00782319">
        <w:rPr>
          <w:sz w:val="28"/>
          <w:szCs w:val="28"/>
        </w:rPr>
        <w:t>», утвержденн</w:t>
      </w:r>
      <w:r w:rsidR="00406C59">
        <w:rPr>
          <w:sz w:val="28"/>
          <w:szCs w:val="28"/>
        </w:rPr>
        <w:t>ым постановлением администрации</w:t>
      </w:r>
      <w:r w:rsidR="00406C59">
        <w:rPr>
          <w:sz w:val="28"/>
          <w:szCs w:val="28"/>
        </w:rPr>
        <w:br/>
      </w:r>
      <w:r w:rsidR="0089139D">
        <w:rPr>
          <w:sz w:val="28"/>
          <w:szCs w:val="28"/>
        </w:rPr>
        <w:t>МО</w:t>
      </w:r>
      <w:r w:rsidRPr="00782319">
        <w:rPr>
          <w:sz w:val="28"/>
          <w:szCs w:val="28"/>
        </w:rPr>
        <w:t xml:space="preserve"> «</w:t>
      </w:r>
      <w:r w:rsidR="00FD5D6C">
        <w:rPr>
          <w:sz w:val="28"/>
          <w:szCs w:val="28"/>
        </w:rPr>
        <w:t>Волошское</w:t>
      </w:r>
      <w:r w:rsidRPr="00782319">
        <w:rPr>
          <w:sz w:val="28"/>
          <w:szCs w:val="28"/>
        </w:rPr>
        <w:t xml:space="preserve">» от </w:t>
      </w:r>
      <w:r w:rsidR="00FD5D6C">
        <w:rPr>
          <w:sz w:val="28"/>
          <w:szCs w:val="28"/>
        </w:rPr>
        <w:t>09 ноября 2021</w:t>
      </w:r>
      <w:r w:rsidRPr="00782319">
        <w:rPr>
          <w:sz w:val="28"/>
          <w:szCs w:val="28"/>
        </w:rPr>
        <w:t xml:space="preserve"> года №</w:t>
      </w:r>
      <w:r w:rsidR="00FD5D6C">
        <w:rPr>
          <w:sz w:val="28"/>
          <w:szCs w:val="28"/>
        </w:rPr>
        <w:t xml:space="preserve"> 40</w:t>
      </w:r>
      <w:r w:rsidR="001D11DF" w:rsidRPr="00782319">
        <w:rPr>
          <w:bCs/>
          <w:sz w:val="28"/>
          <w:szCs w:val="28"/>
        </w:rPr>
        <w:t>,</w:t>
      </w:r>
      <w:r w:rsidR="001D11DF" w:rsidRPr="00782319">
        <w:rPr>
          <w:sz w:val="28"/>
          <w:szCs w:val="28"/>
        </w:rPr>
        <w:t xml:space="preserve"> администр</w:t>
      </w:r>
      <w:r w:rsidR="0089139D">
        <w:rPr>
          <w:sz w:val="28"/>
          <w:szCs w:val="28"/>
        </w:rPr>
        <w:t>ация муниципального образования</w:t>
      </w:r>
      <w:r w:rsidR="00FD5D6C">
        <w:rPr>
          <w:sz w:val="28"/>
          <w:szCs w:val="28"/>
        </w:rPr>
        <w:t xml:space="preserve"> </w:t>
      </w:r>
      <w:r w:rsidR="00FD5D6C" w:rsidRPr="00782319">
        <w:rPr>
          <w:sz w:val="28"/>
          <w:szCs w:val="28"/>
        </w:rPr>
        <w:t>«</w:t>
      </w:r>
      <w:r w:rsidR="00FD5D6C">
        <w:rPr>
          <w:sz w:val="28"/>
          <w:szCs w:val="28"/>
        </w:rPr>
        <w:t>Волошское</w:t>
      </w:r>
      <w:r w:rsidR="00FD5D6C" w:rsidRPr="00782319">
        <w:rPr>
          <w:sz w:val="28"/>
          <w:szCs w:val="28"/>
        </w:rPr>
        <w:t>»</w:t>
      </w:r>
    </w:p>
    <w:p w:rsidR="00FD5D6C" w:rsidRDefault="00FD5D6C" w:rsidP="001D11DF">
      <w:pPr>
        <w:pStyle w:val="a3"/>
        <w:tabs>
          <w:tab w:val="left" w:pos="-5245"/>
          <w:tab w:val="left" w:pos="720"/>
          <w:tab w:val="num" w:pos="1440"/>
        </w:tabs>
        <w:ind w:firstLine="709"/>
        <w:jc w:val="both"/>
        <w:rPr>
          <w:sz w:val="28"/>
          <w:szCs w:val="28"/>
        </w:rPr>
      </w:pPr>
    </w:p>
    <w:p w:rsidR="001D11DF" w:rsidRDefault="00FD5D6C" w:rsidP="001D11DF">
      <w:pPr>
        <w:pStyle w:val="a3"/>
        <w:tabs>
          <w:tab w:val="left" w:pos="-5245"/>
          <w:tab w:val="left" w:pos="720"/>
          <w:tab w:val="num" w:pos="14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1D11DF" w:rsidRPr="00782319">
        <w:rPr>
          <w:b/>
          <w:sz w:val="28"/>
          <w:szCs w:val="28"/>
        </w:rPr>
        <w:t>:</w:t>
      </w:r>
    </w:p>
    <w:p w:rsidR="00FD5D6C" w:rsidRPr="00782319" w:rsidRDefault="00FD5D6C" w:rsidP="001D11DF">
      <w:pPr>
        <w:pStyle w:val="a3"/>
        <w:tabs>
          <w:tab w:val="left" w:pos="-5245"/>
          <w:tab w:val="left" w:pos="720"/>
          <w:tab w:val="num" w:pos="1440"/>
        </w:tabs>
        <w:ind w:firstLine="709"/>
        <w:jc w:val="both"/>
        <w:rPr>
          <w:b/>
          <w:sz w:val="28"/>
          <w:szCs w:val="28"/>
        </w:rPr>
      </w:pPr>
    </w:p>
    <w:p w:rsidR="001D11DF" w:rsidRPr="00782319" w:rsidRDefault="001D11DF" w:rsidP="001D11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2319">
        <w:rPr>
          <w:sz w:val="28"/>
          <w:szCs w:val="28"/>
        </w:rPr>
        <w:t>1. Утвердить прилагаемые изменения, которые вносятся в муниципальную программу «</w:t>
      </w:r>
      <w:r w:rsidR="00A243F8">
        <w:rPr>
          <w:sz w:val="28"/>
          <w:szCs w:val="28"/>
        </w:rPr>
        <w:t xml:space="preserve">Развитие </w:t>
      </w:r>
      <w:r w:rsidR="00FD5D6C">
        <w:rPr>
          <w:sz w:val="28"/>
          <w:szCs w:val="28"/>
        </w:rPr>
        <w:t xml:space="preserve">муниципального образования </w:t>
      </w:r>
      <w:r w:rsidR="00FD5D6C" w:rsidRPr="00782319">
        <w:rPr>
          <w:sz w:val="28"/>
          <w:szCs w:val="28"/>
        </w:rPr>
        <w:t>«</w:t>
      </w:r>
      <w:r w:rsidR="00310323">
        <w:rPr>
          <w:sz w:val="28"/>
          <w:szCs w:val="28"/>
        </w:rPr>
        <w:t>Волошское»</w:t>
      </w:r>
      <w:r w:rsidR="00371F4E" w:rsidRPr="00782319">
        <w:rPr>
          <w:sz w:val="28"/>
          <w:szCs w:val="28"/>
        </w:rPr>
        <w:t>»</w:t>
      </w:r>
      <w:r w:rsidR="00E8205D" w:rsidRPr="00782319">
        <w:rPr>
          <w:sz w:val="28"/>
          <w:szCs w:val="28"/>
        </w:rPr>
        <w:t>,</w:t>
      </w:r>
      <w:r w:rsidRPr="00782319">
        <w:rPr>
          <w:sz w:val="28"/>
          <w:szCs w:val="28"/>
        </w:rPr>
        <w:t xml:space="preserve"> утвержденную постановлением администрации муниципального образования «</w:t>
      </w:r>
      <w:r w:rsidR="00FD5D6C">
        <w:rPr>
          <w:sz w:val="28"/>
          <w:szCs w:val="28"/>
        </w:rPr>
        <w:t>Волошское</w:t>
      </w:r>
      <w:r w:rsidR="00406C59">
        <w:rPr>
          <w:sz w:val="28"/>
          <w:szCs w:val="28"/>
        </w:rPr>
        <w:t>»</w:t>
      </w:r>
      <w:r w:rsidR="00406C59">
        <w:rPr>
          <w:sz w:val="28"/>
          <w:szCs w:val="28"/>
        </w:rPr>
        <w:br/>
      </w:r>
      <w:r w:rsidR="00782319">
        <w:rPr>
          <w:sz w:val="28"/>
          <w:szCs w:val="28"/>
        </w:rPr>
        <w:t>от</w:t>
      </w:r>
      <w:r w:rsidR="002E1933">
        <w:rPr>
          <w:sz w:val="28"/>
          <w:szCs w:val="28"/>
        </w:rPr>
        <w:t xml:space="preserve"> 07 ноября 2022</w:t>
      </w:r>
      <w:r w:rsidR="00BB1229">
        <w:rPr>
          <w:sz w:val="28"/>
          <w:szCs w:val="28"/>
        </w:rPr>
        <w:t xml:space="preserve"> года №</w:t>
      </w:r>
      <w:r w:rsidR="002E1933">
        <w:rPr>
          <w:sz w:val="28"/>
          <w:szCs w:val="28"/>
        </w:rPr>
        <w:t xml:space="preserve"> 21</w:t>
      </w:r>
      <w:r w:rsidR="00BB1229">
        <w:rPr>
          <w:sz w:val="28"/>
          <w:szCs w:val="28"/>
        </w:rPr>
        <w:t xml:space="preserve"> </w:t>
      </w:r>
      <w:r w:rsidRPr="00782319">
        <w:rPr>
          <w:sz w:val="28"/>
          <w:szCs w:val="28"/>
        </w:rPr>
        <w:t>.</w:t>
      </w:r>
    </w:p>
    <w:p w:rsidR="00591F8F" w:rsidRDefault="00782319" w:rsidP="001D11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1F8F" w:rsidRPr="00782319">
        <w:rPr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</w:t>
      </w:r>
      <w:r w:rsidR="00406C59">
        <w:rPr>
          <w:sz w:val="28"/>
          <w:szCs w:val="28"/>
        </w:rPr>
        <w:t>«</w:t>
      </w:r>
      <w:r w:rsidR="00FD5D6C">
        <w:rPr>
          <w:sz w:val="28"/>
          <w:szCs w:val="28"/>
        </w:rPr>
        <w:t>Волошское</w:t>
      </w:r>
      <w:r w:rsidR="00406C59">
        <w:rPr>
          <w:sz w:val="28"/>
          <w:szCs w:val="28"/>
        </w:rPr>
        <w:t>»</w:t>
      </w:r>
      <w:r w:rsidR="00406C59">
        <w:rPr>
          <w:sz w:val="28"/>
          <w:szCs w:val="28"/>
        </w:rPr>
        <w:br/>
      </w:r>
      <w:r w:rsidR="00591F8F" w:rsidRPr="00782319">
        <w:rPr>
          <w:sz w:val="28"/>
          <w:szCs w:val="28"/>
        </w:rPr>
        <w:t>в информационно-телекоммуникационной сети «Интернет».</w:t>
      </w:r>
    </w:p>
    <w:p w:rsidR="00782319" w:rsidRPr="00782319" w:rsidRDefault="00782319" w:rsidP="001D11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</w:t>
      </w:r>
      <w:r w:rsidR="00406C59">
        <w:rPr>
          <w:sz w:val="28"/>
          <w:szCs w:val="28"/>
        </w:rPr>
        <w:t>о постановления оставляю</w:t>
      </w:r>
      <w:r w:rsidR="00406C59">
        <w:rPr>
          <w:sz w:val="28"/>
          <w:szCs w:val="28"/>
        </w:rPr>
        <w:br/>
      </w:r>
      <w:r>
        <w:rPr>
          <w:sz w:val="28"/>
          <w:szCs w:val="28"/>
        </w:rPr>
        <w:t>за собой.</w:t>
      </w:r>
    </w:p>
    <w:p w:rsidR="001D11DF" w:rsidRPr="00782319" w:rsidRDefault="00591F8F" w:rsidP="001D11D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2319">
        <w:rPr>
          <w:sz w:val="28"/>
          <w:szCs w:val="28"/>
        </w:rPr>
        <w:t>4</w:t>
      </w:r>
      <w:r w:rsidR="001D11DF" w:rsidRPr="00782319">
        <w:rPr>
          <w:sz w:val="28"/>
          <w:szCs w:val="28"/>
        </w:rPr>
        <w:t>. Настоящее постановление вступ</w:t>
      </w:r>
      <w:r w:rsidR="009B0496">
        <w:rPr>
          <w:sz w:val="28"/>
          <w:szCs w:val="28"/>
        </w:rPr>
        <w:t xml:space="preserve">ает в силу </w:t>
      </w:r>
      <w:r w:rsidR="00277882">
        <w:rPr>
          <w:rFonts w:hint="eastAsia"/>
          <w:sz w:val="26"/>
          <w:szCs w:val="26"/>
        </w:rPr>
        <w:t>со дня его подписания.</w:t>
      </w:r>
    </w:p>
    <w:p w:rsidR="001D11DF" w:rsidRPr="00782319" w:rsidRDefault="001D11DF" w:rsidP="001D11DF">
      <w:pPr>
        <w:widowControl w:val="0"/>
        <w:tabs>
          <w:tab w:val="left" w:pos="-5103"/>
        </w:tabs>
        <w:autoSpaceDE w:val="0"/>
        <w:autoSpaceDN w:val="0"/>
        <w:jc w:val="both"/>
        <w:rPr>
          <w:sz w:val="28"/>
          <w:szCs w:val="28"/>
        </w:rPr>
      </w:pPr>
    </w:p>
    <w:p w:rsidR="001D11DF" w:rsidRPr="00782319" w:rsidRDefault="001D11DF" w:rsidP="001D11DF">
      <w:pPr>
        <w:widowControl w:val="0"/>
        <w:tabs>
          <w:tab w:val="left" w:pos="-5103"/>
        </w:tabs>
        <w:autoSpaceDE w:val="0"/>
        <w:autoSpaceDN w:val="0"/>
        <w:jc w:val="both"/>
        <w:rPr>
          <w:sz w:val="28"/>
          <w:szCs w:val="28"/>
        </w:rPr>
      </w:pPr>
    </w:p>
    <w:p w:rsidR="00FB64CB" w:rsidRPr="00782319" w:rsidRDefault="00FB64CB" w:rsidP="001D11DF">
      <w:pPr>
        <w:widowControl w:val="0"/>
        <w:tabs>
          <w:tab w:val="left" w:pos="-5103"/>
        </w:tabs>
        <w:autoSpaceDE w:val="0"/>
        <w:autoSpaceDN w:val="0"/>
        <w:jc w:val="both"/>
        <w:rPr>
          <w:sz w:val="28"/>
          <w:szCs w:val="28"/>
        </w:rPr>
      </w:pPr>
    </w:p>
    <w:p w:rsidR="00F60986" w:rsidRDefault="00FD5D6C" w:rsidP="00406C59">
      <w:pPr>
        <w:tabs>
          <w:tab w:val="left" w:pos="-5103"/>
          <w:tab w:val="left" w:pos="73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"Волошское"                                      Ю.Б. Попов</w:t>
      </w:r>
    </w:p>
    <w:p w:rsidR="00C54616" w:rsidRDefault="00C54616" w:rsidP="00406C59">
      <w:pPr>
        <w:tabs>
          <w:tab w:val="left" w:pos="-5103"/>
          <w:tab w:val="left" w:pos="7371"/>
        </w:tabs>
        <w:jc w:val="both"/>
        <w:rPr>
          <w:b/>
          <w:sz w:val="28"/>
          <w:szCs w:val="28"/>
        </w:rPr>
      </w:pPr>
    </w:p>
    <w:p w:rsidR="00C54616" w:rsidRDefault="00C54616" w:rsidP="00406C59">
      <w:pPr>
        <w:tabs>
          <w:tab w:val="left" w:pos="-5103"/>
          <w:tab w:val="left" w:pos="7371"/>
        </w:tabs>
        <w:jc w:val="both"/>
        <w:rPr>
          <w:b/>
          <w:sz w:val="28"/>
          <w:szCs w:val="28"/>
        </w:rPr>
      </w:pPr>
    </w:p>
    <w:p w:rsidR="00C54616" w:rsidRDefault="00C54616" w:rsidP="00406C59">
      <w:pPr>
        <w:tabs>
          <w:tab w:val="left" w:pos="-5103"/>
          <w:tab w:val="left" w:pos="7371"/>
        </w:tabs>
        <w:jc w:val="both"/>
        <w:rPr>
          <w:b/>
          <w:sz w:val="28"/>
          <w:szCs w:val="28"/>
        </w:rPr>
      </w:pPr>
    </w:p>
    <w:p w:rsidR="00C54616" w:rsidRPr="00AE19B1" w:rsidRDefault="00C54616" w:rsidP="00C54616">
      <w:pPr>
        <w:tabs>
          <w:tab w:val="left" w:pos="5205"/>
        </w:tabs>
        <w:suppressAutoHyphens/>
        <w:ind w:left="5812" w:hanging="709"/>
        <w:jc w:val="center"/>
        <w:rPr>
          <w:sz w:val="26"/>
          <w:szCs w:val="26"/>
          <w:lang w:eastAsia="ar-SA"/>
        </w:rPr>
      </w:pPr>
      <w:r w:rsidRPr="00AE19B1">
        <w:rPr>
          <w:sz w:val="26"/>
          <w:szCs w:val="26"/>
          <w:lang w:eastAsia="ar-SA"/>
        </w:rPr>
        <w:lastRenderedPageBreak/>
        <w:t>УТВЕРЖДЕНЫ</w:t>
      </w:r>
    </w:p>
    <w:p w:rsidR="00C54616" w:rsidRPr="00AE19B1" w:rsidRDefault="00C54616" w:rsidP="00C54616">
      <w:pPr>
        <w:tabs>
          <w:tab w:val="left" w:pos="5205"/>
        </w:tabs>
        <w:suppressAutoHyphens/>
        <w:ind w:left="5812" w:hanging="709"/>
        <w:jc w:val="center"/>
        <w:rPr>
          <w:sz w:val="26"/>
          <w:szCs w:val="26"/>
          <w:lang w:eastAsia="ar-SA"/>
        </w:rPr>
      </w:pPr>
      <w:r w:rsidRPr="00AE19B1">
        <w:rPr>
          <w:sz w:val="26"/>
          <w:szCs w:val="26"/>
          <w:lang w:eastAsia="ar-SA"/>
        </w:rPr>
        <w:t>постановлением администрации</w:t>
      </w:r>
    </w:p>
    <w:p w:rsidR="00C54616" w:rsidRPr="00AE19B1" w:rsidRDefault="00C54616" w:rsidP="00C54616">
      <w:pPr>
        <w:tabs>
          <w:tab w:val="left" w:pos="5205"/>
        </w:tabs>
        <w:suppressAutoHyphens/>
        <w:ind w:left="5812" w:hanging="709"/>
        <w:jc w:val="center"/>
        <w:rPr>
          <w:sz w:val="26"/>
          <w:szCs w:val="26"/>
          <w:lang w:eastAsia="ar-SA"/>
        </w:rPr>
      </w:pPr>
      <w:r w:rsidRPr="00AE19B1">
        <w:rPr>
          <w:sz w:val="26"/>
          <w:szCs w:val="26"/>
          <w:lang w:eastAsia="ar-SA"/>
        </w:rPr>
        <w:t>муниципального образования</w:t>
      </w:r>
    </w:p>
    <w:p w:rsidR="00C54616" w:rsidRPr="00AE19B1" w:rsidRDefault="00C54616" w:rsidP="00C54616">
      <w:pPr>
        <w:tabs>
          <w:tab w:val="left" w:pos="5205"/>
        </w:tabs>
        <w:suppressAutoHyphens/>
        <w:ind w:left="5812" w:hanging="709"/>
        <w:jc w:val="center"/>
        <w:rPr>
          <w:sz w:val="26"/>
          <w:szCs w:val="26"/>
          <w:lang w:eastAsia="ar-SA"/>
        </w:rPr>
      </w:pPr>
      <w:r w:rsidRPr="00AE19B1">
        <w:rPr>
          <w:sz w:val="26"/>
          <w:szCs w:val="26"/>
          <w:lang w:eastAsia="ar-SA"/>
        </w:rPr>
        <w:t>«</w:t>
      </w:r>
      <w:r>
        <w:rPr>
          <w:sz w:val="26"/>
          <w:szCs w:val="26"/>
          <w:lang w:eastAsia="ar-SA"/>
        </w:rPr>
        <w:t>Волошское</w:t>
      </w:r>
      <w:r w:rsidRPr="00AE19B1">
        <w:rPr>
          <w:sz w:val="26"/>
          <w:szCs w:val="26"/>
          <w:lang w:eastAsia="ar-SA"/>
        </w:rPr>
        <w:t>»</w:t>
      </w:r>
    </w:p>
    <w:p w:rsidR="00C54616" w:rsidRPr="00AE19B1" w:rsidRDefault="00C54616" w:rsidP="00C54616">
      <w:pPr>
        <w:tabs>
          <w:tab w:val="left" w:pos="5205"/>
        </w:tabs>
        <w:suppressAutoHyphens/>
        <w:ind w:left="5812" w:hanging="709"/>
        <w:jc w:val="center"/>
        <w:rPr>
          <w:sz w:val="26"/>
          <w:szCs w:val="26"/>
          <w:lang w:eastAsia="ar-SA"/>
        </w:rPr>
      </w:pPr>
      <w:r w:rsidRPr="00AE19B1">
        <w:rPr>
          <w:sz w:val="26"/>
          <w:szCs w:val="26"/>
          <w:lang w:eastAsia="ar-SA"/>
        </w:rPr>
        <w:t xml:space="preserve">от </w:t>
      </w:r>
      <w:r>
        <w:rPr>
          <w:sz w:val="26"/>
          <w:szCs w:val="26"/>
          <w:lang w:eastAsia="ar-SA"/>
        </w:rPr>
        <w:t>17 но</w:t>
      </w:r>
      <w:r w:rsidRPr="00AE19B1">
        <w:rPr>
          <w:sz w:val="26"/>
          <w:szCs w:val="26"/>
          <w:lang w:eastAsia="ar-SA"/>
        </w:rPr>
        <w:t xml:space="preserve">ября 2023 г. № </w:t>
      </w:r>
      <w:r>
        <w:rPr>
          <w:sz w:val="26"/>
          <w:szCs w:val="26"/>
          <w:lang w:eastAsia="ar-SA"/>
        </w:rPr>
        <w:t>25</w:t>
      </w:r>
    </w:p>
    <w:p w:rsidR="00C54616" w:rsidRPr="00AE19B1" w:rsidRDefault="00C54616" w:rsidP="00C54616">
      <w:pPr>
        <w:tabs>
          <w:tab w:val="left" w:pos="5205"/>
        </w:tabs>
        <w:suppressAutoHyphens/>
        <w:jc w:val="center"/>
        <w:rPr>
          <w:sz w:val="26"/>
          <w:szCs w:val="26"/>
          <w:lang w:eastAsia="ar-SA"/>
        </w:rPr>
      </w:pPr>
    </w:p>
    <w:p w:rsidR="00C54616" w:rsidRDefault="00C54616" w:rsidP="00C54616">
      <w:pPr>
        <w:tabs>
          <w:tab w:val="left" w:pos="5205"/>
        </w:tabs>
        <w:suppressAutoHyphens/>
        <w:jc w:val="center"/>
        <w:rPr>
          <w:sz w:val="26"/>
          <w:szCs w:val="26"/>
          <w:lang w:eastAsia="ar-SA"/>
        </w:rPr>
      </w:pPr>
    </w:p>
    <w:p w:rsidR="00C54616" w:rsidRPr="00AE19B1" w:rsidRDefault="00C54616" w:rsidP="00C54616">
      <w:pPr>
        <w:tabs>
          <w:tab w:val="left" w:pos="5205"/>
        </w:tabs>
        <w:suppressAutoHyphens/>
        <w:jc w:val="center"/>
        <w:rPr>
          <w:sz w:val="26"/>
          <w:szCs w:val="26"/>
          <w:lang w:eastAsia="ar-SA"/>
        </w:rPr>
      </w:pPr>
    </w:p>
    <w:p w:rsidR="00C54616" w:rsidRDefault="00C54616" w:rsidP="00C54616">
      <w:pPr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ar-SA"/>
        </w:rPr>
      </w:pPr>
      <w:r w:rsidRPr="00AE19B1">
        <w:rPr>
          <w:rFonts w:eastAsia="Arial"/>
          <w:b/>
          <w:bCs/>
          <w:sz w:val="26"/>
          <w:szCs w:val="26"/>
          <w:lang w:eastAsia="ar-SA"/>
        </w:rPr>
        <w:t>И З М Е Н Е Н И Я,</w:t>
      </w:r>
    </w:p>
    <w:p w:rsidR="00C54616" w:rsidRPr="00AE19B1" w:rsidRDefault="00C54616" w:rsidP="00C54616">
      <w:pPr>
        <w:suppressAutoHyphens/>
        <w:autoSpaceDE w:val="0"/>
        <w:jc w:val="center"/>
        <w:rPr>
          <w:rFonts w:eastAsia="Arial"/>
          <w:b/>
          <w:bCs/>
          <w:sz w:val="26"/>
          <w:szCs w:val="26"/>
          <w:lang w:eastAsia="ar-SA"/>
        </w:rPr>
      </w:pPr>
      <w:r>
        <w:rPr>
          <w:rFonts w:eastAsia="Arial"/>
          <w:b/>
          <w:bCs/>
          <w:sz w:val="26"/>
          <w:szCs w:val="26"/>
          <w:lang w:eastAsia="ar-SA"/>
        </w:rPr>
        <w:t xml:space="preserve">которые вносятся </w:t>
      </w:r>
      <w:r w:rsidRPr="00AE19B1">
        <w:rPr>
          <w:rFonts w:eastAsia="Arial"/>
          <w:b/>
          <w:bCs/>
          <w:sz w:val="26"/>
          <w:szCs w:val="26"/>
          <w:lang w:eastAsia="ar-SA"/>
        </w:rPr>
        <w:t>в муниципальную программу</w:t>
      </w:r>
    </w:p>
    <w:p w:rsidR="00C54616" w:rsidRDefault="00C54616" w:rsidP="00C54616">
      <w:pPr>
        <w:suppressAutoHyphens/>
        <w:autoSpaceDE w:val="0"/>
        <w:jc w:val="center"/>
        <w:rPr>
          <w:b/>
          <w:sz w:val="28"/>
          <w:szCs w:val="28"/>
        </w:rPr>
      </w:pPr>
      <w:r w:rsidRPr="00472DB0">
        <w:rPr>
          <w:b/>
          <w:sz w:val="28"/>
          <w:szCs w:val="28"/>
        </w:rPr>
        <w:t>«Развитие муниципальног</w:t>
      </w:r>
      <w:r>
        <w:rPr>
          <w:b/>
          <w:sz w:val="28"/>
          <w:szCs w:val="28"/>
        </w:rPr>
        <w:t xml:space="preserve">о образования «Волошское» </w:t>
      </w:r>
    </w:p>
    <w:p w:rsidR="00C54616" w:rsidRPr="00AE19B1" w:rsidRDefault="00C54616" w:rsidP="00C54616">
      <w:pPr>
        <w:suppressAutoHyphens/>
        <w:autoSpaceDE w:val="0"/>
        <w:jc w:val="center"/>
        <w:rPr>
          <w:rFonts w:eastAsia="Arial"/>
          <w:sz w:val="26"/>
          <w:szCs w:val="26"/>
          <w:lang w:eastAsia="ar-SA"/>
        </w:rPr>
      </w:pPr>
    </w:p>
    <w:p w:rsidR="00C54616" w:rsidRDefault="00C54616" w:rsidP="00C54616">
      <w:pPr>
        <w:tabs>
          <w:tab w:val="left" w:pos="426"/>
        </w:tabs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1. </w:t>
      </w:r>
      <w:r w:rsidRPr="00AE19B1">
        <w:rPr>
          <w:rFonts w:eastAsia="Arial"/>
          <w:sz w:val="26"/>
          <w:szCs w:val="26"/>
          <w:lang w:eastAsia="ar-SA"/>
        </w:rPr>
        <w:t>Паспорт муниципальной программы изложить в новой редакции</w:t>
      </w:r>
      <w:r>
        <w:rPr>
          <w:rFonts w:eastAsia="Arial"/>
          <w:sz w:val="26"/>
          <w:szCs w:val="26"/>
          <w:lang w:eastAsia="ar-SA"/>
        </w:rPr>
        <w:t xml:space="preserve"> </w:t>
      </w:r>
      <w:r w:rsidRPr="00AE19B1">
        <w:rPr>
          <w:rFonts w:eastAsia="Arial"/>
          <w:sz w:val="26"/>
          <w:szCs w:val="26"/>
          <w:lang w:eastAsia="ar-SA"/>
        </w:rPr>
        <w:t>согласно приложению № 1 к настоящему постановлению.</w:t>
      </w:r>
    </w:p>
    <w:p w:rsidR="00C54616" w:rsidRPr="00AE19B1" w:rsidRDefault="00C54616" w:rsidP="00C54616">
      <w:pPr>
        <w:tabs>
          <w:tab w:val="left" w:pos="426"/>
        </w:tabs>
        <w:suppressAutoHyphens/>
        <w:autoSpaceDE w:val="0"/>
        <w:ind w:firstLine="709"/>
        <w:jc w:val="both"/>
        <w:rPr>
          <w:rFonts w:eastAsia="Arial"/>
          <w:sz w:val="26"/>
          <w:szCs w:val="26"/>
          <w:lang w:eastAsia="ar-SA"/>
        </w:rPr>
      </w:pPr>
    </w:p>
    <w:p w:rsidR="00C54616" w:rsidRPr="00AE19B1" w:rsidRDefault="00C54616" w:rsidP="00C54616">
      <w:pPr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2. Раздел </w:t>
      </w:r>
      <w:r w:rsidRPr="00213E4A">
        <w:rPr>
          <w:lang w:val="en-US"/>
        </w:rPr>
        <w:t>III</w:t>
      </w:r>
      <w:r w:rsidRPr="00213E4A">
        <w:t>. Сроки и этапы реализации Программы</w:t>
      </w:r>
      <w:r>
        <w:rPr>
          <w:b/>
        </w:rPr>
        <w:t xml:space="preserve"> </w:t>
      </w:r>
      <w:r w:rsidRPr="00AE19B1">
        <w:rPr>
          <w:rFonts w:eastAsia="Arial"/>
          <w:sz w:val="26"/>
          <w:szCs w:val="26"/>
          <w:lang w:eastAsia="ar-SA"/>
        </w:rPr>
        <w:t>изложить в новой редакции:</w:t>
      </w:r>
    </w:p>
    <w:p w:rsidR="00C54616" w:rsidRDefault="00C54616" w:rsidP="00C54616">
      <w:pPr>
        <w:ind w:firstLine="720"/>
        <w:jc w:val="both"/>
      </w:pPr>
      <w:r w:rsidRPr="00213E4A">
        <w:t>Реализация мероприятий Программы будет осуществляться в период с</w:t>
      </w:r>
      <w:r w:rsidRPr="00213E4A">
        <w:br/>
        <w:t>01 января 2023 года по 31 декабря 2026 года.</w:t>
      </w:r>
    </w:p>
    <w:p w:rsidR="00C54616" w:rsidRDefault="00C54616" w:rsidP="00C54616">
      <w:pPr>
        <w:ind w:firstLine="720"/>
        <w:jc w:val="both"/>
      </w:pPr>
    </w:p>
    <w:p w:rsidR="00C54616" w:rsidRPr="00F2179A" w:rsidRDefault="00C54616" w:rsidP="00C54616">
      <w:pPr>
        <w:rPr>
          <w:b/>
          <w:highlight w:val="yellow"/>
        </w:rPr>
      </w:pPr>
      <w:r w:rsidRPr="00C54616">
        <w:t xml:space="preserve">             </w:t>
      </w:r>
      <w:r>
        <w:t>3.</w:t>
      </w:r>
      <w:r>
        <w:rPr>
          <w:b/>
        </w:rPr>
        <w:t xml:space="preserve"> </w:t>
      </w:r>
      <w:r w:rsidRPr="00213E4A">
        <w:t xml:space="preserve">Раздел </w:t>
      </w:r>
      <w:r w:rsidRPr="00213E4A">
        <w:rPr>
          <w:lang w:val="en-US"/>
        </w:rPr>
        <w:t>IV</w:t>
      </w:r>
      <w:r w:rsidRPr="00213E4A">
        <w:t>. Ресурсное обеспечение реализации муниципальной программы</w:t>
      </w:r>
      <w:r w:rsidRPr="00213E4A">
        <w:rPr>
          <w:rFonts w:eastAsia="Arial"/>
          <w:sz w:val="26"/>
          <w:szCs w:val="26"/>
          <w:lang w:eastAsia="ar-SA"/>
        </w:rPr>
        <w:t xml:space="preserve"> </w:t>
      </w:r>
      <w:r>
        <w:rPr>
          <w:rFonts w:eastAsia="Arial"/>
          <w:sz w:val="26"/>
          <w:szCs w:val="26"/>
          <w:lang w:eastAsia="ar-SA"/>
        </w:rPr>
        <w:t>и</w:t>
      </w:r>
      <w:r w:rsidRPr="00AE19B1">
        <w:rPr>
          <w:rFonts w:eastAsia="Arial"/>
          <w:sz w:val="26"/>
          <w:szCs w:val="26"/>
          <w:lang w:eastAsia="ar-SA"/>
        </w:rPr>
        <w:t>зложить в новой редакции:</w:t>
      </w:r>
    </w:p>
    <w:p w:rsidR="00C54616" w:rsidRPr="00213E4A" w:rsidRDefault="00C54616" w:rsidP="00C54616">
      <w:pPr>
        <w:ind w:firstLine="720"/>
        <w:jc w:val="both"/>
        <w:outlineLvl w:val="0"/>
      </w:pPr>
      <w:r w:rsidRPr="00213E4A">
        <w:t>Финансирование мероприятий Программы осуществляется за счет средств бюджета МО «Волошское».</w:t>
      </w:r>
    </w:p>
    <w:p w:rsidR="00C54616" w:rsidRDefault="00C54616" w:rsidP="00C546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3E4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составляет на 2023 год  </w:t>
      </w:r>
      <w:r>
        <w:rPr>
          <w:rFonts w:ascii="Times New Roman" w:hAnsi="Times New Roman" w:cs="Times New Roman"/>
          <w:sz w:val="24"/>
          <w:szCs w:val="24"/>
        </w:rPr>
        <w:t>3 463 626,73</w:t>
      </w:r>
      <w:r w:rsidRPr="00213E4A">
        <w:rPr>
          <w:rFonts w:ascii="Times New Roman" w:hAnsi="Times New Roman" w:cs="Times New Roman"/>
          <w:sz w:val="24"/>
          <w:szCs w:val="24"/>
        </w:rPr>
        <w:t xml:space="preserve">  рублей, на 2024 год  </w:t>
      </w:r>
      <w:r>
        <w:rPr>
          <w:rFonts w:ascii="Times New Roman" w:hAnsi="Times New Roman" w:cs="Times New Roman"/>
          <w:sz w:val="24"/>
          <w:szCs w:val="24"/>
        </w:rPr>
        <w:t>3 437 932,84</w:t>
      </w:r>
      <w:r w:rsidRPr="00213E4A">
        <w:rPr>
          <w:rFonts w:ascii="Times New Roman" w:hAnsi="Times New Roman" w:cs="Times New Roman"/>
          <w:sz w:val="24"/>
          <w:szCs w:val="24"/>
        </w:rPr>
        <w:t xml:space="preserve"> рублей, на 2025 год  </w:t>
      </w:r>
      <w:r>
        <w:rPr>
          <w:rFonts w:ascii="Times New Roman" w:hAnsi="Times New Roman" w:cs="Times New Roman"/>
          <w:sz w:val="24"/>
          <w:szCs w:val="24"/>
        </w:rPr>
        <w:t>3 280 692,62</w:t>
      </w:r>
      <w:r w:rsidRPr="00213E4A">
        <w:rPr>
          <w:rFonts w:ascii="Times New Roman" w:hAnsi="Times New Roman" w:cs="Times New Roman"/>
          <w:sz w:val="24"/>
          <w:szCs w:val="24"/>
        </w:rPr>
        <w:t xml:space="preserve"> рублей,</w:t>
      </w:r>
      <w:r>
        <w:rPr>
          <w:rFonts w:ascii="Times New Roman" w:hAnsi="Times New Roman" w:cs="Times New Roman"/>
          <w:sz w:val="24"/>
          <w:szCs w:val="24"/>
        </w:rPr>
        <w:t xml:space="preserve"> на 2026 год 3 347 696,52 рублей.</w:t>
      </w:r>
    </w:p>
    <w:p w:rsidR="00C54616" w:rsidRPr="00213E4A" w:rsidRDefault="00C54616" w:rsidP="00C546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3E4A">
        <w:rPr>
          <w:rFonts w:ascii="Times New Roman" w:hAnsi="Times New Roman" w:cs="Times New Roman"/>
          <w:sz w:val="24"/>
          <w:szCs w:val="24"/>
        </w:rPr>
        <w:t xml:space="preserve">4. </w:t>
      </w:r>
      <w:r w:rsidRPr="00213E4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13E4A">
        <w:rPr>
          <w:rFonts w:ascii="Times New Roman" w:hAnsi="Times New Roman" w:cs="Times New Roman"/>
          <w:sz w:val="24"/>
          <w:szCs w:val="24"/>
        </w:rPr>
        <w:t>. Характеристика подпрограмм Программы</w:t>
      </w:r>
      <w:r w:rsidRPr="00213E4A">
        <w:rPr>
          <w:rFonts w:eastAsia="Arial"/>
          <w:sz w:val="26"/>
          <w:szCs w:val="26"/>
          <w:lang w:eastAsia="ar-SA"/>
        </w:rPr>
        <w:t xml:space="preserve"> </w:t>
      </w:r>
      <w:r w:rsidRPr="00213E4A">
        <w:rPr>
          <w:rFonts w:ascii="Times New Roman" w:eastAsia="Arial" w:hAnsi="Times New Roman" w:cs="Times New Roman"/>
          <w:sz w:val="26"/>
          <w:szCs w:val="26"/>
          <w:lang w:eastAsia="ar-SA"/>
        </w:rPr>
        <w:t>изложить в новой редакции:</w:t>
      </w:r>
    </w:p>
    <w:p w:rsidR="00C54616" w:rsidRPr="00213E4A" w:rsidRDefault="00C54616" w:rsidP="00C54616">
      <w:pPr>
        <w:ind w:firstLine="720"/>
        <w:jc w:val="both"/>
      </w:pPr>
      <w:r w:rsidRPr="00213E4A">
        <w:t>Для достижения целей Программы в её составе сформированы следующие подпрограммы:</w:t>
      </w:r>
    </w:p>
    <w:p w:rsidR="00C54616" w:rsidRPr="00213E4A" w:rsidRDefault="00C54616" w:rsidP="00C54616">
      <w:r w:rsidRPr="00213E4A">
        <w:t>Подпрограмма № 1 «Обеспечение пожарной безопасности»</w:t>
      </w:r>
    </w:p>
    <w:p w:rsidR="00C54616" w:rsidRPr="00213E4A" w:rsidRDefault="00C54616" w:rsidP="00C54616">
      <w:r w:rsidRPr="00213E4A">
        <w:t>Подпрограмма № 2 «Благоустройство»</w:t>
      </w:r>
    </w:p>
    <w:p w:rsidR="00C54616" w:rsidRPr="00213E4A" w:rsidRDefault="00C54616" w:rsidP="00C54616">
      <w:r w:rsidRPr="00213E4A">
        <w:t>Подпрограмма № 3 «Развитие культуры в муниципальном образовании»</w:t>
      </w:r>
    </w:p>
    <w:p w:rsidR="00C54616" w:rsidRDefault="00C54616" w:rsidP="00C54616">
      <w:r w:rsidRPr="00213E4A">
        <w:t>Подпрограмма № 4« Развитие ТОС в МО «Волошское»»</w:t>
      </w:r>
    </w:p>
    <w:p w:rsidR="00C54616" w:rsidRPr="00213E4A" w:rsidRDefault="00C54616" w:rsidP="00C54616">
      <w:pPr>
        <w:rPr>
          <w:b/>
        </w:rPr>
      </w:pPr>
      <w:r>
        <w:t xml:space="preserve">        </w:t>
      </w:r>
      <w:r w:rsidRPr="00C54616">
        <w:t xml:space="preserve">    </w:t>
      </w:r>
      <w:r>
        <w:t xml:space="preserve"> 5</w:t>
      </w:r>
      <w:r w:rsidRPr="007A7336">
        <w:t>. Раздел 5.1. Подпрограмма №1 «Обеспечение пожарной безопасности»</w:t>
      </w:r>
      <w:r w:rsidRPr="00213E4A">
        <w:rPr>
          <w:rFonts w:eastAsia="Arial"/>
          <w:sz w:val="26"/>
          <w:szCs w:val="26"/>
          <w:lang w:eastAsia="ar-SA"/>
        </w:rPr>
        <w:t xml:space="preserve"> изложить в новой редакции:</w:t>
      </w:r>
    </w:p>
    <w:p w:rsidR="00C54616" w:rsidRPr="00213E4A" w:rsidRDefault="00C54616" w:rsidP="00C54616">
      <w:pPr>
        <w:jc w:val="center"/>
        <w:rPr>
          <w:b/>
        </w:rPr>
      </w:pPr>
    </w:p>
    <w:p w:rsidR="00C54616" w:rsidRPr="00213E4A" w:rsidRDefault="00C54616" w:rsidP="00C54616">
      <w:pPr>
        <w:jc w:val="center"/>
        <w:rPr>
          <w:b/>
        </w:rPr>
      </w:pPr>
      <w:r w:rsidRPr="00213E4A">
        <w:rPr>
          <w:b/>
        </w:rPr>
        <w:t xml:space="preserve"> Подпрограмма №1 «Обеспечение пожарной безопасности»</w:t>
      </w:r>
    </w:p>
    <w:p w:rsidR="00C54616" w:rsidRPr="00213E4A" w:rsidRDefault="00C54616" w:rsidP="00C54616">
      <w:pPr>
        <w:jc w:val="center"/>
        <w:rPr>
          <w:b/>
        </w:rPr>
      </w:pPr>
      <w:r w:rsidRPr="00213E4A">
        <w:rPr>
          <w:b/>
        </w:rPr>
        <w:t>ПАСПОРТ</w:t>
      </w:r>
    </w:p>
    <w:p w:rsidR="00C54616" w:rsidRPr="00C951CB" w:rsidRDefault="00C54616" w:rsidP="00C54616">
      <w:pPr>
        <w:jc w:val="center"/>
        <w:rPr>
          <w:b/>
        </w:rPr>
      </w:pPr>
      <w:r w:rsidRPr="00213E4A">
        <w:rPr>
          <w:b/>
        </w:rPr>
        <w:t>подпрограммы № 1</w:t>
      </w:r>
    </w:p>
    <w:p w:rsidR="00C54616" w:rsidRPr="00C951CB" w:rsidRDefault="00C54616" w:rsidP="00C54616">
      <w:pPr>
        <w:jc w:val="center"/>
        <w:rPr>
          <w:b/>
          <w:highlight w:val="yellow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964"/>
      </w:tblGrid>
      <w:tr w:rsidR="00C54616" w:rsidRPr="00C951CB" w:rsidTr="00025717">
        <w:trPr>
          <w:trHeight w:val="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t>Наименование подпрограммы</w:t>
            </w:r>
          </w:p>
        </w:tc>
        <w:tc>
          <w:tcPr>
            <w:tcW w:w="6964" w:type="dxa"/>
          </w:tcPr>
          <w:p w:rsidR="00C54616" w:rsidRPr="00C951CB" w:rsidRDefault="00C54616" w:rsidP="00025717">
            <w:r w:rsidRPr="00C951CB">
              <w:t xml:space="preserve">Подпрограмма № 1 </w:t>
            </w:r>
            <w:r>
              <w:t>«</w:t>
            </w:r>
            <w:r w:rsidRPr="00670D36">
              <w:t>Обеспечение пожарной безопасности</w:t>
            </w:r>
            <w:r w:rsidRPr="00C951CB">
              <w:t>»</w:t>
            </w:r>
          </w:p>
          <w:p w:rsidR="00C54616" w:rsidRPr="00C951CB" w:rsidRDefault="00C54616" w:rsidP="00025717">
            <w:r w:rsidRPr="00C951CB">
              <w:t>(далее – подпрограмма №1)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t xml:space="preserve">Дата утверждения подпрограммы </w:t>
            </w:r>
          </w:p>
        </w:tc>
        <w:tc>
          <w:tcPr>
            <w:tcW w:w="6964" w:type="dxa"/>
          </w:tcPr>
          <w:p w:rsidR="00C54616" w:rsidRPr="00C951CB" w:rsidRDefault="00C54616" w:rsidP="00025717">
            <w:r>
              <w:t xml:space="preserve"> 07 ноября 2022</w:t>
            </w:r>
            <w:r w:rsidRPr="00A06ED9">
              <w:t xml:space="preserve"> года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t xml:space="preserve">Инициатор подпрограммы </w:t>
            </w:r>
          </w:p>
        </w:tc>
        <w:tc>
          <w:tcPr>
            <w:tcW w:w="6964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t>Разработчик подпрограммы</w:t>
            </w:r>
          </w:p>
        </w:tc>
        <w:tc>
          <w:tcPr>
            <w:tcW w:w="6964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t>Заказчик подпрограммы</w:t>
            </w:r>
          </w:p>
        </w:tc>
        <w:tc>
          <w:tcPr>
            <w:tcW w:w="6964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t xml:space="preserve">Цель и задачи </w:t>
            </w:r>
            <w:r w:rsidRPr="00C951CB">
              <w:lastRenderedPageBreak/>
              <w:t>подпрограммы</w:t>
            </w:r>
          </w:p>
        </w:tc>
        <w:tc>
          <w:tcPr>
            <w:tcW w:w="6964" w:type="dxa"/>
          </w:tcPr>
          <w:p w:rsidR="00C54616" w:rsidRPr="00C951CB" w:rsidRDefault="00C54616" w:rsidP="00025717">
            <w:pPr>
              <w:pStyle w:val="ab"/>
              <w:spacing w:before="0" w:beforeAutospacing="0" w:after="0" w:afterAutospacing="0"/>
              <w:rPr>
                <w:b/>
              </w:rPr>
            </w:pPr>
            <w:r w:rsidRPr="00C951CB">
              <w:rPr>
                <w:b/>
              </w:rPr>
              <w:lastRenderedPageBreak/>
              <w:t>Цель подпрограммы:</w:t>
            </w:r>
          </w:p>
          <w:p w:rsidR="00C54616" w:rsidRPr="00C951CB" w:rsidRDefault="00C54616" w:rsidP="00025717">
            <w:pPr>
              <w:rPr>
                <w:b/>
              </w:rPr>
            </w:pPr>
            <w:r w:rsidRPr="00C951CB">
              <w:lastRenderedPageBreak/>
              <w:t>1.</w:t>
            </w:r>
            <w:r w:rsidRPr="00C951CB">
              <w:rPr>
                <w:color w:val="000000"/>
                <w:lang w:eastAsia="en-US"/>
              </w:rPr>
              <w:t>Создание необходимых условий для обеспечения первичных мер пожарной безопасности на территории  поселения</w:t>
            </w:r>
          </w:p>
          <w:p w:rsidR="00C54616" w:rsidRPr="00C951CB" w:rsidRDefault="00C54616" w:rsidP="00025717">
            <w:pPr>
              <w:rPr>
                <w:b/>
              </w:rPr>
            </w:pPr>
            <w:r w:rsidRPr="00C951CB">
              <w:rPr>
                <w:b/>
              </w:rPr>
              <w:t>Задачи подпрограммы:</w:t>
            </w:r>
          </w:p>
          <w:p w:rsidR="00C54616" w:rsidRPr="00C951CB" w:rsidRDefault="00C54616" w:rsidP="00025717">
            <w:pPr>
              <w:rPr>
                <w:b/>
              </w:rPr>
            </w:pPr>
            <w:r w:rsidRPr="00C951CB">
              <w:t>1.Повышение уровня нормативно-правового обеспечения, противопожарной пропаганды и обучение населения в области пожарной безопасности</w:t>
            </w:r>
          </w:p>
          <w:p w:rsidR="00C54616" w:rsidRPr="00C951CB" w:rsidRDefault="00C54616" w:rsidP="00025717">
            <w:r w:rsidRPr="00C951CB">
              <w:t>2.Обеспечение первичных мер пожарной безопасности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lastRenderedPageBreak/>
              <w:t>Сроки реализации подпрограммы</w:t>
            </w:r>
          </w:p>
        </w:tc>
        <w:tc>
          <w:tcPr>
            <w:tcW w:w="6964" w:type="dxa"/>
          </w:tcPr>
          <w:p w:rsidR="00C54616" w:rsidRPr="00C951CB" w:rsidRDefault="00C54616" w:rsidP="00025717">
            <w:r>
              <w:t>2023-2026 годы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t>Перечень основных мероприятий подпрограммы</w:t>
            </w:r>
          </w:p>
        </w:tc>
        <w:tc>
          <w:tcPr>
            <w:tcW w:w="6964" w:type="dxa"/>
          </w:tcPr>
          <w:p w:rsidR="00C54616" w:rsidRPr="00C951CB" w:rsidRDefault="00C54616" w:rsidP="00025717">
            <w:r>
              <w:t>Пожарная безопасность в поселении</w:t>
            </w:r>
          </w:p>
          <w:p w:rsidR="00C54616" w:rsidRPr="00C951CB" w:rsidRDefault="00C54616" w:rsidP="00025717">
            <w:pPr>
              <w:rPr>
                <w:highlight w:val="yellow"/>
              </w:rPr>
            </w:pPr>
            <w:r w:rsidRPr="00C951CB">
              <w:t>Закупка товаров, работ и услуг для обеспечения государственных (муниципальных) нужд.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t>Исполнитель основных мероприятий подпрограммы</w:t>
            </w:r>
          </w:p>
        </w:tc>
        <w:tc>
          <w:tcPr>
            <w:tcW w:w="6964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9542CA" w:rsidRDefault="00C54616" w:rsidP="00025717">
            <w:r w:rsidRPr="009542CA">
              <w:t>Объемы и источники финансирования</w:t>
            </w:r>
          </w:p>
        </w:tc>
        <w:tc>
          <w:tcPr>
            <w:tcW w:w="6964" w:type="dxa"/>
          </w:tcPr>
          <w:p w:rsidR="00C54616" w:rsidRPr="00AE0449" w:rsidRDefault="00C54616" w:rsidP="0002571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44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38 </w:t>
            </w:r>
            <w:r w:rsidRPr="00AE0449">
              <w:rPr>
                <w:rFonts w:ascii="Times New Roman" w:hAnsi="Times New Roman"/>
                <w:sz w:val="24"/>
                <w:szCs w:val="24"/>
                <w:u w:val="single"/>
              </w:rPr>
              <w:t>000,00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рублей,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  </w:t>
            </w:r>
          </w:p>
          <w:p w:rsidR="00C54616" w:rsidRPr="00AE0449" w:rsidRDefault="00C54616" w:rsidP="0002571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44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Pr="00AE0449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 рублей;                                   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Pr="00AE0449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рублей; 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средства районного бюджета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38 000,00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C54616" w:rsidRPr="009542CA" w:rsidRDefault="00C54616" w:rsidP="00025717">
            <w:r w:rsidRPr="00AE0449">
              <w:t>средства бюджета МО «Волошское» -</w:t>
            </w:r>
            <w:r>
              <w:rPr>
                <w:u w:val="single"/>
              </w:rPr>
              <w:t>0,0</w:t>
            </w:r>
            <w:r w:rsidRPr="00AE0449">
              <w:t xml:space="preserve"> рублей</w:t>
            </w:r>
            <w:r w:rsidRPr="00AE0449">
              <w:br/>
              <w:t xml:space="preserve">внебюджетные источники – </w:t>
            </w:r>
            <w:r w:rsidRPr="00AE0449">
              <w:rPr>
                <w:u w:val="single"/>
              </w:rPr>
              <w:t>0,0</w:t>
            </w:r>
            <w:r w:rsidRPr="00AE0449">
              <w:t xml:space="preserve"> рублей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t>Ожидаемые конечные результаты реализации подпрограммы</w:t>
            </w:r>
          </w:p>
        </w:tc>
        <w:tc>
          <w:tcPr>
            <w:tcW w:w="6964" w:type="dxa"/>
          </w:tcPr>
          <w:p w:rsidR="00C54616" w:rsidRPr="00C951CB" w:rsidRDefault="00C54616" w:rsidP="00025717">
            <w:pPr>
              <w:rPr>
                <w:highlight w:val="yellow"/>
              </w:rPr>
            </w:pPr>
            <w:r w:rsidRPr="00C951CB">
              <w:rPr>
                <w:color w:val="000000"/>
              </w:rPr>
              <w:t xml:space="preserve">Снижение общего </w:t>
            </w:r>
            <w:r w:rsidRPr="00C951CB">
              <w:rPr>
                <w:color w:val="000000"/>
                <w:lang w:eastAsia="en-US"/>
              </w:rPr>
              <w:t>количества п</w:t>
            </w:r>
            <w:r>
              <w:rPr>
                <w:color w:val="000000"/>
                <w:lang w:eastAsia="en-US"/>
              </w:rPr>
              <w:t xml:space="preserve">ожаров на территории  поселения </w:t>
            </w:r>
          </w:p>
        </w:tc>
      </w:tr>
      <w:tr w:rsidR="00C54616" w:rsidRPr="00C951CB" w:rsidTr="00025717">
        <w:trPr>
          <w:trHeight w:val="270"/>
        </w:trPr>
        <w:tc>
          <w:tcPr>
            <w:tcW w:w="2864" w:type="dxa"/>
          </w:tcPr>
          <w:p w:rsidR="00C54616" w:rsidRPr="00C951CB" w:rsidRDefault="00C54616" w:rsidP="00025717">
            <w:r w:rsidRPr="00C951CB">
              <w:t>Система организации контроля исполнения подпрограммы</w:t>
            </w:r>
          </w:p>
        </w:tc>
        <w:tc>
          <w:tcPr>
            <w:tcW w:w="6964" w:type="dxa"/>
          </w:tcPr>
          <w:p w:rsidR="00C54616" w:rsidRPr="00C951CB" w:rsidRDefault="00C54616" w:rsidP="00025717">
            <w:pPr>
              <w:rPr>
                <w:highlight w:val="yellow"/>
              </w:rPr>
            </w:pPr>
            <w:r w:rsidRPr="00C951CB">
              <w:t>Контроль хода исполнения подпрограммы осуществляют заказчики Программы</w:t>
            </w:r>
          </w:p>
        </w:tc>
      </w:tr>
    </w:tbl>
    <w:p w:rsidR="00C54616" w:rsidRPr="00F673AA" w:rsidRDefault="00C54616" w:rsidP="00C54616">
      <w:pPr>
        <w:jc w:val="center"/>
        <w:rPr>
          <w:b/>
        </w:rPr>
      </w:pPr>
    </w:p>
    <w:p w:rsidR="00C54616" w:rsidRPr="00F673AA" w:rsidRDefault="00C54616" w:rsidP="00C54616">
      <w:r w:rsidRPr="00C54616">
        <w:rPr>
          <w:b/>
        </w:rPr>
        <w:t xml:space="preserve">            </w:t>
      </w:r>
      <w:r w:rsidRPr="00C54616">
        <w:t>6</w:t>
      </w:r>
      <w:r w:rsidRPr="00F673AA">
        <w:t>. Раздел 1. Характеристика сферы реализации подпрограммы № 1 изложить в новой редакции:</w:t>
      </w:r>
    </w:p>
    <w:p w:rsidR="00C54616" w:rsidRPr="00C951CB" w:rsidRDefault="00C54616" w:rsidP="00C54616">
      <w:pPr>
        <w:jc w:val="center"/>
        <w:rPr>
          <w:b/>
        </w:rPr>
      </w:pPr>
    </w:p>
    <w:p w:rsidR="00C54616" w:rsidRPr="00C951CB" w:rsidRDefault="00C54616" w:rsidP="00C54616">
      <w:pPr>
        <w:tabs>
          <w:tab w:val="left" w:pos="9354"/>
        </w:tabs>
        <w:spacing w:line="300" w:lineRule="exact"/>
        <w:ind w:firstLine="720"/>
        <w:jc w:val="both"/>
      </w:pPr>
      <w:r w:rsidRPr="00C951CB">
        <w:t xml:space="preserve">Правовую основу для разработки муниципальной программы составляют Федеральные законы от 06 октября 2003 года № 131-ФЗ «Об общих принципах организации местного самоуправления в Российской Федерации», от 21 декабря 1994 года  № 69-ФЗ «О пожарной безопасности», от 22 июля 2008 года № 123-ФЗ «Технический регламент о требованиях пожарной безопасности», Устав МО «Волошское». </w:t>
      </w:r>
    </w:p>
    <w:p w:rsidR="00C54616" w:rsidRPr="00C951CB" w:rsidRDefault="00C54616" w:rsidP="00C54616">
      <w:pPr>
        <w:autoSpaceDE w:val="0"/>
        <w:autoSpaceDN w:val="0"/>
        <w:adjustRightInd w:val="0"/>
        <w:spacing w:line="300" w:lineRule="exact"/>
        <w:jc w:val="both"/>
      </w:pPr>
      <w:r w:rsidRPr="00C951CB">
        <w:t>Необходимость принятия настоящей Программы и последующей ее реализации вызвана тем, что обстановка с пожарами на территории Российской Федерации и тяжесть последствий от них остается напряженной. Огнем уничтожаются различные строения, жилые помещения, люди остаются без крова, наносится серьезный ущерб социальной сфере. В связи с  вступлением в силу Федерального закона от 22 июля 2008 года №123-ФЗ «Технический регламент о требованиях пожарной безопасности» возросли требования к обеспечению пожарной безопасности и ответственность за их нарушение.</w:t>
      </w:r>
    </w:p>
    <w:p w:rsidR="00C54616" w:rsidRPr="00C951CB" w:rsidRDefault="00C54616" w:rsidP="00C54616">
      <w:pPr>
        <w:pStyle w:val="ab"/>
        <w:spacing w:before="0" w:beforeAutospacing="0" w:after="0" w:afterAutospacing="0" w:line="300" w:lineRule="exact"/>
        <w:ind w:firstLine="720"/>
        <w:textAlignment w:val="baseline"/>
      </w:pPr>
      <w:r w:rsidRPr="00C951CB"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  сельского поселения вызывает озабоченность, что является следствием неэффективного функционирования системы обеспечения пожарной безопасности. </w:t>
      </w:r>
    </w:p>
    <w:p w:rsidR="00C54616" w:rsidRPr="00C951CB" w:rsidRDefault="00C54616" w:rsidP="00C54616">
      <w:pPr>
        <w:pStyle w:val="ab"/>
        <w:spacing w:before="0" w:beforeAutospacing="0" w:after="0" w:afterAutospacing="0" w:line="300" w:lineRule="exact"/>
        <w:ind w:firstLine="720"/>
        <w:textAlignment w:val="baseline"/>
      </w:pPr>
      <w:r w:rsidRPr="00C951CB">
        <w:t>Основными причинами пожаров являются:</w:t>
      </w:r>
    </w:p>
    <w:p w:rsidR="00C54616" w:rsidRPr="00C951CB" w:rsidRDefault="00C54616" w:rsidP="00C54616">
      <w:pPr>
        <w:pStyle w:val="ab"/>
        <w:spacing w:before="0" w:beforeAutospacing="0" w:after="0" w:afterAutospacing="0" w:line="300" w:lineRule="exact"/>
        <w:ind w:firstLine="720"/>
        <w:textAlignment w:val="baseline"/>
      </w:pPr>
      <w:r w:rsidRPr="00C951CB">
        <w:lastRenderedPageBreak/>
        <w:t>- нарушение правил пожарной безопасности при монтаже и эксплуатации электрооборудования;</w:t>
      </w:r>
    </w:p>
    <w:p w:rsidR="00C54616" w:rsidRPr="00C951CB" w:rsidRDefault="00C54616" w:rsidP="00C54616">
      <w:pPr>
        <w:pStyle w:val="ab"/>
        <w:spacing w:before="0" w:beforeAutospacing="0" w:after="0" w:afterAutospacing="0" w:line="300" w:lineRule="exact"/>
        <w:ind w:firstLine="720"/>
        <w:textAlignment w:val="baseline"/>
      </w:pPr>
      <w:r w:rsidRPr="00C951CB">
        <w:t>-  нарушение правил безопасности при эксплуатации печей;</w:t>
      </w:r>
    </w:p>
    <w:p w:rsidR="00C54616" w:rsidRPr="00C951CB" w:rsidRDefault="00C54616" w:rsidP="00C54616">
      <w:pPr>
        <w:pStyle w:val="ab"/>
        <w:spacing w:before="0" w:beforeAutospacing="0" w:after="0" w:afterAutospacing="0" w:line="300" w:lineRule="exact"/>
        <w:ind w:firstLine="720"/>
        <w:textAlignment w:val="baseline"/>
      </w:pPr>
      <w:r w:rsidRPr="00C951CB">
        <w:t>-   неосторожное обращение с огнем.</w:t>
      </w:r>
    </w:p>
    <w:p w:rsidR="00C54616" w:rsidRPr="00C951CB" w:rsidRDefault="00C54616" w:rsidP="00C54616">
      <w:pPr>
        <w:pStyle w:val="ab"/>
        <w:spacing w:before="0" w:beforeAutospacing="0" w:after="0" w:afterAutospacing="0" w:line="300" w:lineRule="exact"/>
        <w:ind w:firstLine="720"/>
        <w:textAlignment w:val="baseline"/>
      </w:pPr>
      <w:r w:rsidRPr="00C951CB">
        <w:t>К числу объективных причин, обуславливающих 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C54616" w:rsidRPr="00C951CB" w:rsidRDefault="00C54616" w:rsidP="00C54616">
      <w:pPr>
        <w:pStyle w:val="ab"/>
        <w:spacing w:before="0" w:beforeAutospacing="0" w:after="0" w:afterAutospacing="0" w:line="300" w:lineRule="exact"/>
        <w:ind w:firstLine="720"/>
        <w:textAlignment w:val="baseline"/>
      </w:pPr>
      <w:r w:rsidRPr="00C951CB"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 пожары происходят по причине неосторожного обращения с огнем.</w:t>
      </w:r>
    </w:p>
    <w:p w:rsidR="00C54616" w:rsidRPr="00C951CB" w:rsidRDefault="00C54616" w:rsidP="00C54616">
      <w:pPr>
        <w:pStyle w:val="ab"/>
        <w:spacing w:before="0" w:beforeAutospacing="0" w:after="0" w:afterAutospacing="0" w:line="300" w:lineRule="exact"/>
        <w:ind w:firstLine="720"/>
        <w:textAlignment w:val="baseline"/>
      </w:pPr>
      <w:r w:rsidRPr="00C951CB"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C54616" w:rsidRPr="00C951CB" w:rsidRDefault="00C54616" w:rsidP="00C54616">
      <w:pPr>
        <w:pStyle w:val="HTML"/>
        <w:spacing w:line="3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51CB">
        <w:rPr>
          <w:rFonts w:ascii="Times New Roman" w:hAnsi="Times New Roman" w:cs="Times New Roman"/>
          <w:sz w:val="24"/>
          <w:szCs w:val="24"/>
        </w:rPr>
        <w:t>Решение проблемы требует применения организационно-финансовых   механизмов взаимодействия, координации усилий и концентрации ресурсов субъектов экономики и построения единой системы   управления  пожарной  безопасностью в поселении. Создание в приемлемые сроки условий для снижения показателей пожарного риска и ущерба во всех сферах  жизнедеятельности. С   учетом существующего уровня риска пожаров в  поселении эффективное  обеспечение пожарной безопасности может быть достигнуто путем  концентрации  необходимых  ресурсов на приоритетных направлениях  с  использованием механизмов планирования и управления, которые ориентированы на достижение конечных результатов.</w:t>
      </w:r>
    </w:p>
    <w:p w:rsidR="00C54616" w:rsidRPr="00C951CB" w:rsidRDefault="00C54616" w:rsidP="00C54616">
      <w:pPr>
        <w:autoSpaceDE w:val="0"/>
        <w:autoSpaceDN w:val="0"/>
        <w:adjustRightInd w:val="0"/>
        <w:ind w:firstLine="720"/>
        <w:jc w:val="both"/>
      </w:pPr>
      <w:r w:rsidRPr="00C951CB">
        <w:rPr>
          <w:color w:val="000000"/>
        </w:rPr>
        <w:t xml:space="preserve">Финансовое обеспечение реализации муниципальной программы  осуществляется за счет бюджетных ассигнований  бюджета МО «Волошское».  </w:t>
      </w:r>
    </w:p>
    <w:p w:rsidR="00C54616" w:rsidRPr="00C951CB" w:rsidRDefault="00C54616" w:rsidP="00C54616">
      <w:pPr>
        <w:autoSpaceDE w:val="0"/>
        <w:autoSpaceDN w:val="0"/>
        <w:adjustRightInd w:val="0"/>
        <w:ind w:firstLine="720"/>
        <w:jc w:val="both"/>
      </w:pPr>
      <w:r w:rsidRPr="00C951CB"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C54616" w:rsidRPr="00C951CB" w:rsidRDefault="00C54616" w:rsidP="00C54616">
      <w:pPr>
        <w:ind w:firstLine="720"/>
        <w:jc w:val="both"/>
      </w:pPr>
      <w:r w:rsidRPr="00C951CB">
        <w:t>Общий объем</w:t>
      </w:r>
      <w:r>
        <w:t xml:space="preserve"> финансирования Программы в 2023 году</w:t>
      </w:r>
      <w:r w:rsidRPr="00E445FE">
        <w:t xml:space="preserve"> </w:t>
      </w:r>
      <w:r>
        <w:t>составляет  38 000,00 рублей, в 2024 г. составляет  0,00 рублей, в 2025 годы</w:t>
      </w:r>
      <w:r w:rsidRPr="00E445FE">
        <w:t xml:space="preserve"> </w:t>
      </w:r>
      <w:r>
        <w:t>составляет  0,00 рублей, в 2026 году 0,00 рублей.</w:t>
      </w:r>
    </w:p>
    <w:p w:rsidR="00C54616" w:rsidRPr="00C54616" w:rsidRDefault="00C54616" w:rsidP="00C54616">
      <w:pPr>
        <w:ind w:firstLine="720"/>
        <w:jc w:val="both"/>
        <w:rPr>
          <w:color w:val="000000"/>
        </w:rPr>
      </w:pPr>
      <w:r w:rsidRPr="00C951CB">
        <w:rPr>
          <w:color w:val="000000"/>
        </w:rPr>
        <w:t>В случае несоответствия объемов финансового обеспечения за счет средств   бюджета МО «Волошское» в муниципальной программе объемам бюджетных ассигнований, предусмотренным решением муниципального Совета МО «Волошское» о бюджете МО «Волошское»  на очередной финансовый год  на реализацию муниципальной программы, ответственный исполнитель готовит проект постанов</w:t>
      </w:r>
      <w:r w:rsidRPr="00C951CB">
        <w:rPr>
          <w:color w:val="000000"/>
        </w:rPr>
        <w:softHyphen/>
        <w:t>ления Администрации МО «Волошское» поселения о внесении изменений в муниципальную программу, касающихся ее финансового обеспечения, целевых показателей, пер</w:t>
      </w:r>
      <w:r>
        <w:rPr>
          <w:color w:val="000000"/>
        </w:rPr>
        <w:t>ечня мероприятий на текущий год и плановые периоды.</w:t>
      </w:r>
    </w:p>
    <w:p w:rsidR="00C54616" w:rsidRPr="00C54616" w:rsidRDefault="00C54616" w:rsidP="00C54616">
      <w:pPr>
        <w:ind w:firstLine="720"/>
        <w:jc w:val="both"/>
        <w:rPr>
          <w:color w:val="000000"/>
        </w:rPr>
      </w:pPr>
    </w:p>
    <w:p w:rsidR="00C54616" w:rsidRPr="00F673AA" w:rsidRDefault="00C54616" w:rsidP="00C54616">
      <w:pPr>
        <w:autoSpaceDE w:val="0"/>
        <w:autoSpaceDN w:val="0"/>
        <w:adjustRightInd w:val="0"/>
        <w:jc w:val="center"/>
      </w:pPr>
      <w:r w:rsidRPr="00C54616">
        <w:t xml:space="preserve">        7</w:t>
      </w:r>
      <w:r w:rsidRPr="00F673AA">
        <w:t>.Раздел 3. Сроки и этапы реализации подпрограммы №1 изложить в новой редакции:</w:t>
      </w:r>
    </w:p>
    <w:p w:rsidR="00C54616" w:rsidRPr="00C951CB" w:rsidRDefault="00C54616" w:rsidP="00C54616">
      <w:pPr>
        <w:autoSpaceDE w:val="0"/>
        <w:autoSpaceDN w:val="0"/>
        <w:adjustRightInd w:val="0"/>
        <w:jc w:val="center"/>
      </w:pPr>
    </w:p>
    <w:p w:rsidR="00C54616" w:rsidRPr="00C951CB" w:rsidRDefault="00C54616" w:rsidP="00C54616">
      <w:pPr>
        <w:ind w:firstLine="720"/>
        <w:jc w:val="both"/>
      </w:pPr>
      <w:r w:rsidRPr="00C951CB">
        <w:t>Реализация мероприятий подпрограммы</w:t>
      </w:r>
      <w:r>
        <w:t xml:space="preserve"> </w:t>
      </w:r>
      <w:r w:rsidRPr="00C951CB">
        <w:t xml:space="preserve">будет осуществляться в </w:t>
      </w:r>
      <w:r>
        <w:t>один этап каждый год.</w:t>
      </w:r>
    </w:p>
    <w:p w:rsidR="00C54616" w:rsidRPr="00C951CB" w:rsidRDefault="00C54616" w:rsidP="00C54616">
      <w:pPr>
        <w:jc w:val="center"/>
        <w:rPr>
          <w:b/>
          <w:highlight w:val="yellow"/>
        </w:rPr>
      </w:pPr>
    </w:p>
    <w:p w:rsidR="00C54616" w:rsidRPr="007927B6" w:rsidRDefault="00C54616" w:rsidP="00C54616">
      <w:pPr>
        <w:jc w:val="center"/>
        <w:rPr>
          <w:b/>
        </w:rPr>
      </w:pPr>
      <w:r w:rsidRPr="007927B6">
        <w:t>8</w:t>
      </w:r>
      <w:r>
        <w:t>.</w:t>
      </w:r>
      <w:r w:rsidRPr="007927B6">
        <w:t xml:space="preserve"> Раздел 5.2. Подпрограмма №2 «Благоустройство» изложить в новой редакции:</w:t>
      </w:r>
    </w:p>
    <w:p w:rsidR="00C54616" w:rsidRPr="00C951CB" w:rsidRDefault="00C54616" w:rsidP="00C54616">
      <w:pPr>
        <w:autoSpaceDE w:val="0"/>
        <w:autoSpaceDN w:val="0"/>
        <w:adjustRightInd w:val="0"/>
        <w:jc w:val="center"/>
        <w:outlineLvl w:val="1"/>
        <w:rPr>
          <w:highlight w:val="yellow"/>
        </w:rPr>
      </w:pPr>
    </w:p>
    <w:p w:rsidR="00C54616" w:rsidRPr="00C951CB" w:rsidRDefault="00C54616" w:rsidP="00C54616">
      <w:pPr>
        <w:jc w:val="center"/>
        <w:rPr>
          <w:b/>
        </w:rPr>
      </w:pPr>
      <w:r w:rsidRPr="00C951CB">
        <w:rPr>
          <w:b/>
        </w:rPr>
        <w:t>ПАСПОРТ</w:t>
      </w:r>
    </w:p>
    <w:p w:rsidR="00C54616" w:rsidRPr="00C951CB" w:rsidRDefault="00C54616" w:rsidP="00C54616">
      <w:pPr>
        <w:jc w:val="center"/>
        <w:rPr>
          <w:b/>
        </w:rPr>
      </w:pPr>
      <w:r w:rsidRPr="00C951CB">
        <w:rPr>
          <w:b/>
        </w:rPr>
        <w:t xml:space="preserve">подпрограммы № </w:t>
      </w:r>
      <w:r>
        <w:rPr>
          <w:b/>
        </w:rPr>
        <w:t>2</w:t>
      </w:r>
    </w:p>
    <w:p w:rsidR="00C54616" w:rsidRPr="00C951CB" w:rsidRDefault="00C54616" w:rsidP="00C54616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C54616" w:rsidRPr="00C951CB" w:rsidTr="00025717">
        <w:trPr>
          <w:trHeight w:val="135"/>
        </w:trPr>
        <w:tc>
          <w:tcPr>
            <w:tcW w:w="3168" w:type="dxa"/>
          </w:tcPr>
          <w:p w:rsidR="00C54616" w:rsidRPr="00C951CB" w:rsidRDefault="00C54616" w:rsidP="00025717">
            <w:r w:rsidRPr="00C951CB">
              <w:t>Наименование подпрограммы</w:t>
            </w:r>
          </w:p>
        </w:tc>
        <w:tc>
          <w:tcPr>
            <w:tcW w:w="6480" w:type="dxa"/>
          </w:tcPr>
          <w:p w:rsidR="00C54616" w:rsidRPr="00C951CB" w:rsidRDefault="00C54616" w:rsidP="00025717">
            <w:pPr>
              <w:rPr>
                <w:b/>
              </w:rPr>
            </w:pPr>
            <w:r>
              <w:t>Подпрограмма № 2</w:t>
            </w:r>
            <w:r w:rsidRPr="00C951CB">
              <w:t xml:space="preserve"> «Благоустройство»</w:t>
            </w:r>
          </w:p>
          <w:p w:rsidR="00C54616" w:rsidRPr="00C951CB" w:rsidRDefault="00C54616" w:rsidP="00025717">
            <w:r>
              <w:t>(далее – подпрограмма № 2</w:t>
            </w:r>
            <w:r w:rsidRPr="00C951CB">
              <w:t>)</w:t>
            </w:r>
          </w:p>
        </w:tc>
      </w:tr>
      <w:tr w:rsidR="00C54616" w:rsidRPr="00C951CB" w:rsidTr="00025717">
        <w:trPr>
          <w:trHeight w:val="486"/>
        </w:trPr>
        <w:tc>
          <w:tcPr>
            <w:tcW w:w="3168" w:type="dxa"/>
          </w:tcPr>
          <w:p w:rsidR="00C54616" w:rsidRPr="00C951CB" w:rsidRDefault="00C54616" w:rsidP="00025717">
            <w:r w:rsidRPr="00C951CB">
              <w:t xml:space="preserve">Дата утверждения подпрограммы </w:t>
            </w:r>
          </w:p>
        </w:tc>
        <w:tc>
          <w:tcPr>
            <w:tcW w:w="6480" w:type="dxa"/>
          </w:tcPr>
          <w:p w:rsidR="00C54616" w:rsidRPr="00C951CB" w:rsidRDefault="00C54616" w:rsidP="00025717">
            <w:r>
              <w:t xml:space="preserve"> 07 ноября 2022</w:t>
            </w:r>
            <w:r w:rsidRPr="00A06ED9">
              <w:t xml:space="preserve"> года</w:t>
            </w:r>
          </w:p>
        </w:tc>
      </w:tr>
    </w:tbl>
    <w:p w:rsidR="00C54616" w:rsidRPr="00C951CB" w:rsidRDefault="00C54616" w:rsidP="00C54616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C54616" w:rsidRPr="00C951CB" w:rsidTr="00025717">
        <w:trPr>
          <w:trHeight w:val="153"/>
        </w:trPr>
        <w:tc>
          <w:tcPr>
            <w:tcW w:w="3168" w:type="dxa"/>
          </w:tcPr>
          <w:p w:rsidR="00C54616" w:rsidRPr="00C951CB" w:rsidRDefault="00C54616" w:rsidP="00025717">
            <w:r w:rsidRPr="00C951CB">
              <w:t xml:space="preserve">Инициатор подпрограммы </w:t>
            </w:r>
          </w:p>
        </w:tc>
        <w:tc>
          <w:tcPr>
            <w:tcW w:w="6480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486"/>
        </w:trPr>
        <w:tc>
          <w:tcPr>
            <w:tcW w:w="3168" w:type="dxa"/>
          </w:tcPr>
          <w:p w:rsidR="00C54616" w:rsidRPr="00C951CB" w:rsidRDefault="00C54616" w:rsidP="00025717">
            <w:r w:rsidRPr="00C951CB">
              <w:t>Разработчик подпрограммы</w:t>
            </w:r>
          </w:p>
        </w:tc>
        <w:tc>
          <w:tcPr>
            <w:tcW w:w="6480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00"/>
        </w:trPr>
        <w:tc>
          <w:tcPr>
            <w:tcW w:w="3168" w:type="dxa"/>
          </w:tcPr>
          <w:p w:rsidR="00C54616" w:rsidRPr="00C951CB" w:rsidRDefault="00C54616" w:rsidP="00025717">
            <w:r w:rsidRPr="00C951CB">
              <w:t>Заказчик подпрограммы</w:t>
            </w:r>
          </w:p>
        </w:tc>
        <w:tc>
          <w:tcPr>
            <w:tcW w:w="6480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486"/>
        </w:trPr>
        <w:tc>
          <w:tcPr>
            <w:tcW w:w="3168" w:type="dxa"/>
          </w:tcPr>
          <w:p w:rsidR="00C54616" w:rsidRPr="00C951CB" w:rsidRDefault="00C54616" w:rsidP="00025717">
            <w:r w:rsidRPr="00C951CB">
              <w:t>Цель и задачи подпрограммы</w:t>
            </w:r>
          </w:p>
        </w:tc>
        <w:tc>
          <w:tcPr>
            <w:tcW w:w="6480" w:type="dxa"/>
          </w:tcPr>
          <w:p w:rsidR="00C54616" w:rsidRPr="00C951CB" w:rsidRDefault="00C54616" w:rsidP="00025717">
            <w:pPr>
              <w:pStyle w:val="ab"/>
              <w:spacing w:before="0" w:beforeAutospacing="0" w:after="0" w:afterAutospacing="0"/>
              <w:rPr>
                <w:b/>
              </w:rPr>
            </w:pPr>
            <w:r w:rsidRPr="00C951CB">
              <w:rPr>
                <w:b/>
              </w:rPr>
              <w:t>Цель подпрограммы:</w:t>
            </w:r>
          </w:p>
          <w:p w:rsidR="00C54616" w:rsidRPr="00C951CB" w:rsidRDefault="00C54616" w:rsidP="00025717">
            <w:pPr>
              <w:pStyle w:val="ab"/>
              <w:spacing w:before="0" w:beforeAutospacing="0" w:after="0" w:afterAutospacing="0"/>
            </w:pPr>
            <w:r w:rsidRPr="00C951CB">
              <w:t>1.Создание безопасных и комфортных  условий проживания граждан.</w:t>
            </w:r>
          </w:p>
          <w:p w:rsidR="00C54616" w:rsidRPr="00C951CB" w:rsidRDefault="00C54616" w:rsidP="00025717">
            <w:pPr>
              <w:pStyle w:val="ab"/>
              <w:spacing w:before="0" w:beforeAutospacing="0" w:after="0" w:afterAutospacing="0"/>
            </w:pPr>
            <w:r w:rsidRPr="00C951CB">
              <w:t>2.Улучшение санитарно-экологического состояния территории  путем повышения эффективности управления процессом санитарной очисткой территорий от несанкционированных свалок.</w:t>
            </w:r>
          </w:p>
          <w:p w:rsidR="00C54616" w:rsidRPr="00C951CB" w:rsidRDefault="00C54616" w:rsidP="00025717">
            <w:pPr>
              <w:rPr>
                <w:b/>
              </w:rPr>
            </w:pPr>
            <w:r w:rsidRPr="00C951CB">
              <w:rPr>
                <w:b/>
              </w:rPr>
              <w:t>Задачи подпрограммы:</w:t>
            </w:r>
          </w:p>
          <w:p w:rsidR="00C54616" w:rsidRPr="00C951CB" w:rsidRDefault="00C54616" w:rsidP="00025717">
            <w:r w:rsidRPr="00C951CB">
              <w:t>1.Обеспечение населения поселения уличным освещением.</w:t>
            </w:r>
          </w:p>
          <w:p w:rsidR="00C54616" w:rsidRPr="00C951CB" w:rsidRDefault="00C54616" w:rsidP="00025717">
            <w:r w:rsidRPr="00C951CB">
              <w:t>2.Ликвидация несанкционированных свалок</w:t>
            </w:r>
          </w:p>
          <w:p w:rsidR="00C54616" w:rsidRPr="00C951CB" w:rsidRDefault="00C54616" w:rsidP="00025717">
            <w:r w:rsidRPr="00C951CB">
              <w:t>на территории, устранение вредного влияния отходов</w:t>
            </w:r>
          </w:p>
          <w:p w:rsidR="00C54616" w:rsidRPr="00C951CB" w:rsidRDefault="00C54616" w:rsidP="00025717">
            <w:r w:rsidRPr="00C951CB">
              <w:t>на окружающую среду</w:t>
            </w:r>
          </w:p>
        </w:tc>
      </w:tr>
      <w:tr w:rsidR="00C54616" w:rsidRPr="00C951CB" w:rsidTr="00025717">
        <w:trPr>
          <w:trHeight w:val="486"/>
        </w:trPr>
        <w:tc>
          <w:tcPr>
            <w:tcW w:w="3168" w:type="dxa"/>
          </w:tcPr>
          <w:p w:rsidR="00C54616" w:rsidRPr="00C951CB" w:rsidRDefault="00C54616" w:rsidP="00025717">
            <w:r w:rsidRPr="00C951CB">
              <w:t>Сроки реализации подпрограммы</w:t>
            </w:r>
          </w:p>
        </w:tc>
        <w:tc>
          <w:tcPr>
            <w:tcW w:w="6480" w:type="dxa"/>
          </w:tcPr>
          <w:p w:rsidR="00C54616" w:rsidRPr="00C951CB" w:rsidRDefault="00C54616" w:rsidP="00025717">
            <w:r>
              <w:t>2023-2026 годы</w:t>
            </w:r>
          </w:p>
        </w:tc>
      </w:tr>
      <w:tr w:rsidR="00C54616" w:rsidRPr="00C951CB" w:rsidTr="00025717">
        <w:trPr>
          <w:trHeight w:val="486"/>
        </w:trPr>
        <w:tc>
          <w:tcPr>
            <w:tcW w:w="3168" w:type="dxa"/>
          </w:tcPr>
          <w:p w:rsidR="00C54616" w:rsidRPr="00C951CB" w:rsidRDefault="00C54616" w:rsidP="00025717">
            <w:r w:rsidRPr="00C951CB">
              <w:t>Перечень основных мероприятий подпрограммы</w:t>
            </w:r>
          </w:p>
        </w:tc>
        <w:tc>
          <w:tcPr>
            <w:tcW w:w="6480" w:type="dxa"/>
          </w:tcPr>
          <w:p w:rsidR="00C54616" w:rsidRPr="00C951CB" w:rsidRDefault="00C54616" w:rsidP="00025717">
            <w:r w:rsidRPr="00C951CB">
              <w:t>Уличное освещение</w:t>
            </w:r>
          </w:p>
          <w:p w:rsidR="00C54616" w:rsidRPr="00C951CB" w:rsidRDefault="00C54616" w:rsidP="00025717">
            <w:r w:rsidRPr="00C951CB">
              <w:t>Прочие мероприятия по благоустройству городских округов и поселений</w:t>
            </w:r>
          </w:p>
        </w:tc>
      </w:tr>
      <w:tr w:rsidR="00C54616" w:rsidRPr="00C951CB" w:rsidTr="00025717">
        <w:trPr>
          <w:trHeight w:val="486"/>
        </w:trPr>
        <w:tc>
          <w:tcPr>
            <w:tcW w:w="3168" w:type="dxa"/>
          </w:tcPr>
          <w:p w:rsidR="00C54616" w:rsidRPr="00C951CB" w:rsidRDefault="00C54616" w:rsidP="00025717">
            <w:r w:rsidRPr="00C951CB">
              <w:t>Исполнитель основных мероприятий подпрограммы</w:t>
            </w:r>
          </w:p>
        </w:tc>
        <w:tc>
          <w:tcPr>
            <w:tcW w:w="6480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486"/>
        </w:trPr>
        <w:tc>
          <w:tcPr>
            <w:tcW w:w="3168" w:type="dxa"/>
          </w:tcPr>
          <w:p w:rsidR="00C54616" w:rsidRPr="00C951CB" w:rsidRDefault="00C54616" w:rsidP="00025717">
            <w:r w:rsidRPr="00C951CB">
              <w:t>Объемы и источники финансирования</w:t>
            </w:r>
          </w:p>
        </w:tc>
        <w:tc>
          <w:tcPr>
            <w:tcW w:w="6480" w:type="dxa"/>
          </w:tcPr>
          <w:p w:rsidR="00C54616" w:rsidRPr="00AE0449" w:rsidRDefault="00C54616" w:rsidP="0002571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44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103 650,00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рублей,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  </w:t>
            </w:r>
          </w:p>
          <w:p w:rsidR="00C54616" w:rsidRPr="00AE0449" w:rsidRDefault="00C54616" w:rsidP="0002571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44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Pr="00AE0449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 рублей;                                   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средства областного бюджета – </w:t>
            </w:r>
            <w:r w:rsidRPr="00AE0449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рублей; 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средства районного бюджета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103 650,00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C54616" w:rsidRPr="00C951CB" w:rsidRDefault="00C54616" w:rsidP="00025717">
            <w:r w:rsidRPr="00AE0449">
              <w:t>средства бюджета МО «Волошское» -</w:t>
            </w:r>
            <w:r>
              <w:rPr>
                <w:u w:val="single"/>
              </w:rPr>
              <w:t>0,0</w:t>
            </w:r>
            <w:r w:rsidRPr="00AE0449">
              <w:t xml:space="preserve"> рублей</w:t>
            </w:r>
            <w:r w:rsidRPr="00AE0449">
              <w:br/>
              <w:t xml:space="preserve">внебюджетные источники – </w:t>
            </w:r>
            <w:r w:rsidRPr="00AE0449">
              <w:rPr>
                <w:u w:val="single"/>
              </w:rPr>
              <w:t>0,0</w:t>
            </w:r>
            <w:r w:rsidRPr="00AE0449">
              <w:t xml:space="preserve"> рублей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C54616" w:rsidRPr="00C951CB" w:rsidTr="00025717">
        <w:trPr>
          <w:trHeight w:val="486"/>
        </w:trPr>
        <w:tc>
          <w:tcPr>
            <w:tcW w:w="3168" w:type="dxa"/>
          </w:tcPr>
          <w:p w:rsidR="00C54616" w:rsidRPr="00C951CB" w:rsidRDefault="00C54616" w:rsidP="00025717">
            <w:r w:rsidRPr="00C951CB">
              <w:t>Ожидаемые конечные результаты реализации подпрограммы</w:t>
            </w:r>
          </w:p>
        </w:tc>
        <w:tc>
          <w:tcPr>
            <w:tcW w:w="6480" w:type="dxa"/>
          </w:tcPr>
          <w:p w:rsidR="00C54616" w:rsidRPr="00C951CB" w:rsidRDefault="00C54616" w:rsidP="00025717">
            <w:pPr>
              <w:rPr>
                <w:highlight w:val="yellow"/>
              </w:rPr>
            </w:pPr>
            <w:r w:rsidRPr="00C951CB">
              <w:t>Улучшение состояния территории сельского поселения.</w:t>
            </w:r>
          </w:p>
        </w:tc>
      </w:tr>
      <w:tr w:rsidR="00C54616" w:rsidRPr="00C951CB" w:rsidTr="00025717">
        <w:trPr>
          <w:trHeight w:val="486"/>
        </w:trPr>
        <w:tc>
          <w:tcPr>
            <w:tcW w:w="3168" w:type="dxa"/>
          </w:tcPr>
          <w:p w:rsidR="00C54616" w:rsidRPr="00C951CB" w:rsidRDefault="00C54616" w:rsidP="00025717">
            <w:r w:rsidRPr="00C951CB">
              <w:t>Система организации контроля исполнения подпрограммы</w:t>
            </w:r>
          </w:p>
        </w:tc>
        <w:tc>
          <w:tcPr>
            <w:tcW w:w="6480" w:type="dxa"/>
          </w:tcPr>
          <w:p w:rsidR="00C54616" w:rsidRPr="00C951CB" w:rsidRDefault="00C54616" w:rsidP="00025717">
            <w:pPr>
              <w:rPr>
                <w:highlight w:val="yellow"/>
              </w:rPr>
            </w:pPr>
            <w:r w:rsidRPr="00C951CB">
              <w:t>Контроль хода исполнения подпрограммы осуществляют заказчики Программы</w:t>
            </w:r>
          </w:p>
        </w:tc>
      </w:tr>
    </w:tbl>
    <w:p w:rsidR="00C54616" w:rsidRPr="00C951CB" w:rsidRDefault="00C54616" w:rsidP="00C54616">
      <w:pPr>
        <w:jc w:val="center"/>
        <w:rPr>
          <w:b/>
          <w:highlight w:val="yellow"/>
        </w:rPr>
      </w:pPr>
    </w:p>
    <w:p w:rsidR="00C54616" w:rsidRPr="007927B6" w:rsidRDefault="00C54616" w:rsidP="00C54616">
      <w:r>
        <w:t xml:space="preserve">     </w:t>
      </w:r>
      <w:r w:rsidRPr="007927B6">
        <w:t>9.</w:t>
      </w:r>
      <w:r>
        <w:t xml:space="preserve"> </w:t>
      </w:r>
      <w:r w:rsidRPr="007927B6">
        <w:t>Раздел 1.Характеристика сферы реализации подпрограммы № 2 изложить в новой редакции:</w:t>
      </w:r>
    </w:p>
    <w:p w:rsidR="00C54616" w:rsidRPr="00C951CB" w:rsidRDefault="00C54616" w:rsidP="00C54616">
      <w:pPr>
        <w:jc w:val="center"/>
        <w:rPr>
          <w:b/>
        </w:rPr>
      </w:pPr>
    </w:p>
    <w:p w:rsidR="00C54616" w:rsidRPr="00C951CB" w:rsidRDefault="00C54616" w:rsidP="00C54616">
      <w:pPr>
        <w:jc w:val="both"/>
      </w:pPr>
      <w:r w:rsidRPr="00C951CB">
        <w:t xml:space="preserve">       Программно-целевой подход к решению проблем благоустройства населенного пункта необходим, так как без стройной комплексной системы благоустройства МО «Волошское» невозможно добиться каких-либо значимых результатов в обеспечении </w:t>
      </w:r>
      <w:r w:rsidRPr="00C951CB">
        <w:lastRenderedPageBreak/>
        <w:t xml:space="preserve">комфортных условий для деятельности и отдыха жителей поселения. Важна четкая согласованность действий администрации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54616" w:rsidRPr="00C951CB" w:rsidRDefault="00C54616" w:rsidP="00C54616">
      <w:pPr>
        <w:jc w:val="both"/>
      </w:pPr>
      <w:r w:rsidRPr="00C951CB"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создание комфортных и безопасных условий проживания населения, озеленению территории поселения,  улучшения экологической обстановки на территории поселения, формирование условий для повышения инвестиционной привлекательности территории и активизации деловой активности, повышение качества предоставляемых коммунальных услуг, улучшение экологической обстановки  и сохранение природных комплексов для обеспечения условий жизнедеятельности.</w:t>
      </w:r>
    </w:p>
    <w:p w:rsidR="00C54616" w:rsidRPr="00C951CB" w:rsidRDefault="00C54616" w:rsidP="00C54616">
      <w:pPr>
        <w:jc w:val="both"/>
      </w:pPr>
      <w:r w:rsidRPr="00C951CB">
        <w:t xml:space="preserve">         Задачи Программы:</w:t>
      </w:r>
    </w:p>
    <w:p w:rsidR="00C54616" w:rsidRPr="00C951CB" w:rsidRDefault="00C54616" w:rsidP="00C54616">
      <w:pPr>
        <w:jc w:val="both"/>
      </w:pPr>
      <w:r w:rsidRPr="00C951CB"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C54616" w:rsidRPr="00C951CB" w:rsidRDefault="00C54616" w:rsidP="00C54616">
      <w:pPr>
        <w:jc w:val="both"/>
      </w:pPr>
      <w:r w:rsidRPr="00C951CB">
        <w:t xml:space="preserve">        - приведение в качественное состояние элементов благоустройства населенного пункта;</w:t>
      </w:r>
    </w:p>
    <w:p w:rsidR="00C54616" w:rsidRPr="00C951CB" w:rsidRDefault="00C54616" w:rsidP="00C54616">
      <w:pPr>
        <w:jc w:val="both"/>
      </w:pPr>
      <w:r w:rsidRPr="00C951CB">
        <w:t xml:space="preserve">        - привлечение жителей к участию в решении проблем благоустройства населенного пункта,</w:t>
      </w:r>
    </w:p>
    <w:p w:rsidR="00C54616" w:rsidRPr="00C951CB" w:rsidRDefault="00C54616" w:rsidP="00C54616">
      <w:pPr>
        <w:jc w:val="both"/>
      </w:pPr>
      <w:r w:rsidRPr="00C951CB">
        <w:t>С</w:t>
      </w:r>
      <w:r>
        <w:t>роки реализации Программы - 2023-2026 годы.</w:t>
      </w:r>
    </w:p>
    <w:p w:rsidR="00C54616" w:rsidRPr="00C951CB" w:rsidRDefault="00C54616" w:rsidP="00C54616">
      <w:pPr>
        <w:jc w:val="both"/>
      </w:pPr>
      <w:r w:rsidRPr="00C951CB">
        <w:t xml:space="preserve">       Для обеспечения Программы предлагается регулярно проводить следующие мероприятия: </w:t>
      </w:r>
    </w:p>
    <w:p w:rsidR="00C54616" w:rsidRPr="00C951CB" w:rsidRDefault="00C54616" w:rsidP="00C54616">
      <w:pPr>
        <w:jc w:val="both"/>
      </w:pPr>
      <w:r w:rsidRPr="00C951CB">
        <w:t xml:space="preserve">- мероприятия по озеленению территории сельского поселения; </w:t>
      </w:r>
    </w:p>
    <w:p w:rsidR="00C54616" w:rsidRPr="00C951CB" w:rsidRDefault="00C54616" w:rsidP="00C54616">
      <w:pPr>
        <w:jc w:val="both"/>
      </w:pPr>
      <w:r w:rsidRPr="00C951CB">
        <w:t>-  мероприятия по организации работ по благоустройству территории;</w:t>
      </w:r>
    </w:p>
    <w:p w:rsidR="00C54616" w:rsidRPr="00C951CB" w:rsidRDefault="00C54616" w:rsidP="00C54616">
      <w:pPr>
        <w:jc w:val="both"/>
        <w:rPr>
          <w:color w:val="000000"/>
        </w:rPr>
      </w:pPr>
      <w:r w:rsidRPr="00C951CB">
        <w:rPr>
          <w:bCs/>
          <w:color w:val="000000"/>
        </w:rPr>
        <w:t xml:space="preserve"> - мероприятия по ликвидации несанкционированных свалок;</w:t>
      </w:r>
    </w:p>
    <w:p w:rsidR="00C54616" w:rsidRPr="00C951CB" w:rsidRDefault="00C54616" w:rsidP="00C54616">
      <w:pPr>
        <w:jc w:val="both"/>
      </w:pPr>
      <w:r w:rsidRPr="00C951CB">
        <w:t>- мероприятия по организации освещения территории населенного пункта.</w:t>
      </w:r>
    </w:p>
    <w:p w:rsidR="00C54616" w:rsidRPr="00C951CB" w:rsidRDefault="00C54616" w:rsidP="00C54616">
      <w:r w:rsidRPr="00C951CB">
        <w:t xml:space="preserve">         Общий объем финанси</w:t>
      </w:r>
      <w:r>
        <w:t>рования Программы составляет на 2023 год составляет 48 650,00</w:t>
      </w:r>
      <w:r w:rsidRPr="00D30E07">
        <w:t xml:space="preserve"> рублей, </w:t>
      </w:r>
      <w:r>
        <w:t>на 2024 год составляет 55 000,00 рублей, на 2025 год составляет 0,00 рублей, на 2026 год составляет 0,00 рублей.</w:t>
      </w:r>
      <w:r w:rsidRPr="00C951CB">
        <w:t xml:space="preserve"> </w:t>
      </w:r>
    </w:p>
    <w:p w:rsidR="00C54616" w:rsidRPr="00C951CB" w:rsidRDefault="00C54616" w:rsidP="00C54616">
      <w:pPr>
        <w:jc w:val="both"/>
      </w:pPr>
      <w:r w:rsidRPr="00C951CB"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C54616" w:rsidRPr="00C951CB" w:rsidRDefault="00C54616" w:rsidP="00C54616">
      <w:pPr>
        <w:jc w:val="both"/>
      </w:pPr>
      <w:r w:rsidRPr="00C951CB">
        <w:t xml:space="preserve">         Направление исполнения,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МО «Волошское».</w:t>
      </w:r>
    </w:p>
    <w:p w:rsidR="00C54616" w:rsidRDefault="00C54616" w:rsidP="00C54616">
      <w:pPr>
        <w:jc w:val="both"/>
      </w:pPr>
    </w:p>
    <w:p w:rsidR="00C54616" w:rsidRPr="007927B6" w:rsidRDefault="00C54616" w:rsidP="00C54616">
      <w:pPr>
        <w:autoSpaceDE w:val="0"/>
        <w:autoSpaceDN w:val="0"/>
        <w:adjustRightInd w:val="0"/>
      </w:pPr>
      <w:r>
        <w:t xml:space="preserve">       10</w:t>
      </w:r>
      <w:r w:rsidRPr="007927B6">
        <w:t>. Раздел 3. Сроки и этапы реализации подпрограммы №2 изложить в новой редакции:</w:t>
      </w:r>
    </w:p>
    <w:p w:rsidR="00C54616" w:rsidRPr="00C951CB" w:rsidRDefault="00C54616" w:rsidP="00C54616">
      <w:pPr>
        <w:autoSpaceDE w:val="0"/>
        <w:autoSpaceDN w:val="0"/>
        <w:adjustRightInd w:val="0"/>
        <w:jc w:val="center"/>
      </w:pPr>
    </w:p>
    <w:p w:rsidR="00C54616" w:rsidRDefault="00C54616" w:rsidP="00C54616">
      <w:pPr>
        <w:ind w:firstLine="720"/>
        <w:jc w:val="both"/>
      </w:pPr>
      <w:r w:rsidRPr="00C951CB">
        <w:t xml:space="preserve">Реализация мероприятий подпрограммы будет осуществляться в </w:t>
      </w:r>
      <w:r>
        <w:t>один этап каждый год.</w:t>
      </w:r>
    </w:p>
    <w:p w:rsidR="00C54616" w:rsidRPr="00C951CB" w:rsidRDefault="00C54616" w:rsidP="00C54616">
      <w:pPr>
        <w:ind w:firstLine="720"/>
        <w:jc w:val="both"/>
      </w:pPr>
    </w:p>
    <w:p w:rsidR="00C54616" w:rsidRPr="007A7336" w:rsidRDefault="00C54616" w:rsidP="00C54616">
      <w:pPr>
        <w:rPr>
          <w:highlight w:val="yellow"/>
        </w:rPr>
      </w:pPr>
      <w:r w:rsidRPr="007A7336">
        <w:t xml:space="preserve">       11. Раздел 5.3. Подпрограмма № 3 «Развитие культуры в муниципальном образовании» изложить в новой редакции:</w:t>
      </w:r>
    </w:p>
    <w:p w:rsidR="00C54616" w:rsidRPr="00C951CB" w:rsidRDefault="00C54616" w:rsidP="00C54616">
      <w:pPr>
        <w:jc w:val="center"/>
        <w:rPr>
          <w:b/>
          <w:highlight w:val="yellow"/>
        </w:rPr>
      </w:pPr>
    </w:p>
    <w:p w:rsidR="00C54616" w:rsidRPr="00C951CB" w:rsidRDefault="00C54616" w:rsidP="00C54616">
      <w:pPr>
        <w:jc w:val="center"/>
        <w:rPr>
          <w:b/>
        </w:rPr>
      </w:pPr>
      <w:r w:rsidRPr="00C951CB">
        <w:rPr>
          <w:b/>
        </w:rPr>
        <w:t>П А С П О Р Т</w:t>
      </w:r>
    </w:p>
    <w:p w:rsidR="00C54616" w:rsidRPr="00C951CB" w:rsidRDefault="00C54616" w:rsidP="00C54616">
      <w:pPr>
        <w:jc w:val="center"/>
        <w:rPr>
          <w:b/>
        </w:rPr>
      </w:pPr>
      <w:r w:rsidRPr="00C951CB">
        <w:rPr>
          <w:b/>
        </w:rPr>
        <w:t>под</w:t>
      </w:r>
      <w:r>
        <w:rPr>
          <w:b/>
        </w:rPr>
        <w:t>программы № 3</w:t>
      </w:r>
    </w:p>
    <w:p w:rsidR="00C54616" w:rsidRPr="00C951CB" w:rsidRDefault="00C54616" w:rsidP="00C54616">
      <w:pPr>
        <w:jc w:val="both"/>
        <w:rPr>
          <w:highlight w:val="yellow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C54616" w:rsidRPr="00C951CB" w:rsidTr="00025717">
        <w:trPr>
          <w:trHeight w:val="70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Наименование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r>
              <w:t>Подпрограмма № 3</w:t>
            </w:r>
            <w:r w:rsidRPr="00C951CB">
              <w:t xml:space="preserve"> «</w:t>
            </w:r>
            <w:r w:rsidRPr="00670D36">
              <w:t>Развитие культуры в муниципальном образовании</w:t>
            </w:r>
            <w:r w:rsidRPr="00C951CB">
              <w:t xml:space="preserve">» (далее – </w:t>
            </w:r>
            <w:r>
              <w:t>подпрограмма № 3</w:t>
            </w:r>
            <w:r w:rsidRPr="00C951CB">
              <w:t>)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 xml:space="preserve">Дата утверждения </w:t>
            </w:r>
            <w:r w:rsidRPr="00C951CB">
              <w:lastRenderedPageBreak/>
              <w:t xml:space="preserve">подпрограммы </w:t>
            </w:r>
          </w:p>
        </w:tc>
        <w:tc>
          <w:tcPr>
            <w:tcW w:w="6660" w:type="dxa"/>
          </w:tcPr>
          <w:p w:rsidR="00C54616" w:rsidRPr="00C951CB" w:rsidRDefault="00C54616" w:rsidP="00025717">
            <w:r>
              <w:lastRenderedPageBreak/>
              <w:t>07 ноября 2022</w:t>
            </w:r>
            <w:r w:rsidRPr="00A06ED9">
              <w:t xml:space="preserve"> года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lastRenderedPageBreak/>
              <w:t xml:space="preserve">Инициатор подпрограммы </w:t>
            </w:r>
          </w:p>
        </w:tc>
        <w:tc>
          <w:tcPr>
            <w:tcW w:w="6660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Разработчик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Заказчик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Цель и задачи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pPr>
              <w:pStyle w:val="ab"/>
              <w:spacing w:before="0" w:beforeAutospacing="0" w:after="0" w:afterAutospacing="0"/>
              <w:rPr>
                <w:b/>
              </w:rPr>
            </w:pPr>
            <w:r w:rsidRPr="00C951CB">
              <w:rPr>
                <w:b/>
              </w:rPr>
              <w:t>Цель подпрограммы:</w:t>
            </w:r>
          </w:p>
          <w:p w:rsidR="00C54616" w:rsidRPr="00C951CB" w:rsidRDefault="00C54616" w:rsidP="00025717">
            <w:pPr>
              <w:autoSpaceDE w:val="0"/>
              <w:autoSpaceDN w:val="0"/>
              <w:adjustRightInd w:val="0"/>
            </w:pPr>
            <w:r w:rsidRPr="00C951CB">
              <w:t>1. Повышение качества жизни населения поселения через создание условий для доступа к культурным ценностям и творческой самореализации различных групп населения.</w:t>
            </w:r>
          </w:p>
          <w:p w:rsidR="00C54616" w:rsidRPr="00C951CB" w:rsidRDefault="00C54616" w:rsidP="00025717">
            <w:pPr>
              <w:rPr>
                <w:b/>
              </w:rPr>
            </w:pPr>
            <w:r w:rsidRPr="00C951CB">
              <w:rPr>
                <w:b/>
              </w:rPr>
              <w:t>Задачи подпрограммы:</w:t>
            </w:r>
          </w:p>
          <w:p w:rsidR="00C54616" w:rsidRPr="00C951CB" w:rsidRDefault="00C54616" w:rsidP="00025717">
            <w:r w:rsidRPr="00C951CB">
              <w:t>1. Сохранение исторического и культурного наследия сельского поселения.</w:t>
            </w:r>
          </w:p>
          <w:p w:rsidR="00C54616" w:rsidRPr="00C951CB" w:rsidRDefault="00C54616" w:rsidP="00025717">
            <w:r w:rsidRPr="00C951CB">
              <w:t>2. Создание условий для доступности культурных услуг и для творческой самореализации населения.</w:t>
            </w:r>
          </w:p>
          <w:p w:rsidR="00C54616" w:rsidRPr="00C951CB" w:rsidRDefault="00C54616" w:rsidP="00025717">
            <w:r w:rsidRPr="00C951CB">
              <w:t>3 Создание условий для сохранения и развития культурного потенциала жителей сельского поселения.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Сроки реализации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r>
              <w:t>2023-2026 годы</w:t>
            </w:r>
          </w:p>
        </w:tc>
      </w:tr>
      <w:tr w:rsidR="00C54616" w:rsidRPr="00C951CB" w:rsidTr="00025717">
        <w:trPr>
          <w:trHeight w:val="70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Перечень основных мероприятий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r w:rsidRPr="00C951CB">
              <w:t>Мероприятия в области культуры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Исполнитель основных мероприятий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B">
              <w:rPr>
                <w:rFonts w:ascii="Times New Roman" w:hAnsi="Times New Roman" w:cs="Times New Roman"/>
                <w:sz w:val="24"/>
                <w:szCs w:val="24"/>
              </w:rPr>
              <w:t>Администрация МО «Волошское»</w:t>
            </w:r>
          </w:p>
          <w:p w:rsidR="00C54616" w:rsidRPr="00C951CB" w:rsidRDefault="00C54616" w:rsidP="0002571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B">
              <w:rPr>
                <w:rFonts w:ascii="Times New Roman" w:hAnsi="Times New Roman" w:cs="Times New Roman"/>
                <w:sz w:val="24"/>
                <w:szCs w:val="24"/>
              </w:rPr>
              <w:t>МБУК «Волошский ДК»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Объемы и источники финансирования</w:t>
            </w:r>
          </w:p>
        </w:tc>
        <w:tc>
          <w:tcPr>
            <w:tcW w:w="6660" w:type="dxa"/>
          </w:tcPr>
          <w:p w:rsidR="00C54616" w:rsidRPr="00AE0449" w:rsidRDefault="00C54616" w:rsidP="0002571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44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13 208 298,71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рублей,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  </w:t>
            </w:r>
          </w:p>
          <w:p w:rsidR="00C54616" w:rsidRPr="00AE0449" w:rsidRDefault="00C54616" w:rsidP="0002571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44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Pr="00AE0449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 рублей;                                   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262 919,31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рублей; 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средства районного бюджета – </w:t>
            </w:r>
            <w:r w:rsidRPr="00AE0449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C54616" w:rsidRPr="00C951CB" w:rsidRDefault="00C54616" w:rsidP="00025717">
            <w:r w:rsidRPr="00AE0449">
              <w:t>средства бюджета МО «Волошское» -</w:t>
            </w:r>
            <w:r>
              <w:t xml:space="preserve">12 945 379,40 </w:t>
            </w:r>
            <w:r w:rsidRPr="00AE0449">
              <w:t>рублей</w:t>
            </w:r>
            <w:r w:rsidRPr="00AE0449">
              <w:br/>
              <w:t xml:space="preserve">внебюджетные источники – </w:t>
            </w:r>
            <w:r w:rsidRPr="00AE0449">
              <w:rPr>
                <w:u w:val="single"/>
              </w:rPr>
              <w:t>0,0</w:t>
            </w:r>
            <w:r w:rsidRPr="00AE0449">
              <w:t xml:space="preserve"> рублей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Ожидаемые конечные результаты реализации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pPr>
              <w:pStyle w:val="a3"/>
            </w:pPr>
            <w:r w:rsidRPr="00C951CB">
              <w:t>сохранение  исторического и культурного наследия;</w:t>
            </w:r>
          </w:p>
          <w:p w:rsidR="00C54616" w:rsidRPr="00C951CB" w:rsidRDefault="00C54616" w:rsidP="00025717">
            <w:pPr>
              <w:pStyle w:val="a3"/>
            </w:pPr>
            <w:r w:rsidRPr="00C951CB">
              <w:t>развитие социальной активности населения через самодеятельное народное творчество;</w:t>
            </w:r>
          </w:p>
          <w:p w:rsidR="00C54616" w:rsidRPr="00C951CB" w:rsidRDefault="00C54616" w:rsidP="00025717">
            <w:pPr>
              <w:pStyle w:val="a3"/>
            </w:pPr>
            <w:r w:rsidRPr="00C951CB">
              <w:t>создание условий для доступности культурных услуг и для творческой самореализации населения;</w:t>
            </w:r>
          </w:p>
          <w:p w:rsidR="00C54616" w:rsidRPr="00C951CB" w:rsidRDefault="00C54616" w:rsidP="00025717">
            <w:pPr>
              <w:autoSpaceDE w:val="0"/>
              <w:autoSpaceDN w:val="0"/>
              <w:adjustRightInd w:val="0"/>
              <w:jc w:val="both"/>
            </w:pP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Система организации контроля исполнения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pPr>
              <w:rPr>
                <w:highlight w:val="yellow"/>
              </w:rPr>
            </w:pPr>
            <w:r w:rsidRPr="00C951CB">
              <w:t>Контроль хода исполнения подпрограммы осуществляют заказчики Программы</w:t>
            </w:r>
          </w:p>
        </w:tc>
      </w:tr>
    </w:tbl>
    <w:p w:rsidR="00C54616" w:rsidRPr="00C951CB" w:rsidRDefault="00C54616" w:rsidP="00C54616">
      <w:pPr>
        <w:jc w:val="center"/>
        <w:rPr>
          <w:b/>
        </w:rPr>
      </w:pPr>
    </w:p>
    <w:p w:rsidR="00C54616" w:rsidRPr="00C951CB" w:rsidRDefault="00C54616" w:rsidP="00C54616">
      <w:pPr>
        <w:jc w:val="center"/>
        <w:rPr>
          <w:b/>
        </w:rPr>
      </w:pPr>
    </w:p>
    <w:p w:rsidR="00C54616" w:rsidRPr="00C951CB" w:rsidRDefault="00C54616" w:rsidP="00C54616">
      <w:pPr>
        <w:rPr>
          <w:b/>
        </w:rPr>
      </w:pPr>
      <w:r>
        <w:t xml:space="preserve">        12. </w:t>
      </w:r>
      <w:r w:rsidRPr="007A7336">
        <w:t xml:space="preserve">Раздел 1. Характеристика сферы реализации подпрограммы № 3 </w:t>
      </w:r>
      <w:r w:rsidRPr="007927B6">
        <w:t>изложить в новой редакции:</w:t>
      </w:r>
    </w:p>
    <w:p w:rsidR="00C54616" w:rsidRPr="00C951CB" w:rsidRDefault="00C54616" w:rsidP="00C54616">
      <w:pPr>
        <w:jc w:val="center"/>
        <w:rPr>
          <w:b/>
        </w:rPr>
      </w:pPr>
    </w:p>
    <w:p w:rsidR="00C54616" w:rsidRPr="00C951CB" w:rsidRDefault="00C54616" w:rsidP="00C54616">
      <w:pPr>
        <w:pStyle w:val="3"/>
        <w:ind w:left="0" w:firstLine="708"/>
        <w:jc w:val="both"/>
        <w:rPr>
          <w:sz w:val="24"/>
          <w:szCs w:val="24"/>
        </w:rPr>
      </w:pPr>
      <w:r w:rsidRPr="00C951CB">
        <w:rPr>
          <w:sz w:val="24"/>
          <w:szCs w:val="24"/>
        </w:rPr>
        <w:t xml:space="preserve">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Федерации», Законом Российской Федерации от 09.10.1992 года № 3612-1 </w:t>
      </w:r>
      <w:r w:rsidRPr="00C951CB">
        <w:rPr>
          <w:kern w:val="2"/>
          <w:sz w:val="24"/>
          <w:szCs w:val="24"/>
        </w:rPr>
        <w:t>«Основы законодательства Российской Федерации о культуре»</w:t>
      </w:r>
      <w:r w:rsidRPr="00C951CB">
        <w:rPr>
          <w:sz w:val="24"/>
          <w:szCs w:val="24"/>
        </w:rPr>
        <w:t xml:space="preserve">, Распоряжением Правительства РФ от 22.02.2012 года № 209-р «О концепции федеральной целевой программы «Культура России (2012-2018 годы)», Федеральным  законом от 25.06.2002 года №73-ФЗ «Об </w:t>
      </w:r>
      <w:r w:rsidRPr="00C951CB">
        <w:rPr>
          <w:sz w:val="24"/>
          <w:szCs w:val="24"/>
        </w:rPr>
        <w:lastRenderedPageBreak/>
        <w:t>объектах культурного наследия (памятниках истории и культуры) народов Российской Федерации».</w:t>
      </w:r>
    </w:p>
    <w:p w:rsidR="00C54616" w:rsidRPr="00C951CB" w:rsidRDefault="00C54616" w:rsidP="00C54616">
      <w:pPr>
        <w:pStyle w:val="ac"/>
        <w:ind w:left="0" w:firstLine="709"/>
        <w:jc w:val="both"/>
      </w:pPr>
      <w:r w:rsidRPr="00C951CB">
        <w:t>Программа определяет стратегию развития культуры в поселении с учетом социально-культурных особенностей сельского поселения, его духовного потенциала, намечает цели и приоритетные направления в социально-экономической ситуации.</w:t>
      </w:r>
    </w:p>
    <w:p w:rsidR="00C54616" w:rsidRPr="00C951CB" w:rsidRDefault="00C54616" w:rsidP="00C54616">
      <w:pPr>
        <w:pStyle w:val="ac"/>
        <w:ind w:left="0" w:firstLine="709"/>
        <w:jc w:val="both"/>
      </w:pPr>
      <w:r w:rsidRPr="00C951CB">
        <w:t xml:space="preserve">Программа сохраняет преемственность к ранее принятым Программам развития и сохранения культуры и искусства МО «Волошское».   </w:t>
      </w:r>
    </w:p>
    <w:p w:rsidR="00C54616" w:rsidRPr="00C951CB" w:rsidRDefault="00C54616" w:rsidP="00C54616">
      <w:pPr>
        <w:ind w:firstLine="709"/>
        <w:jc w:val="both"/>
      </w:pPr>
      <w:r w:rsidRPr="00C951CB"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C54616" w:rsidRPr="00C951CB" w:rsidRDefault="00C54616" w:rsidP="00C54616">
      <w:pPr>
        <w:ind w:firstLine="709"/>
        <w:jc w:val="both"/>
      </w:pPr>
      <w:r w:rsidRPr="00C951CB">
        <w:t>Деятельность по реализации конституционного права на самовыражение в сфере культуры осуществляет МБУК «Волошский ДК».</w:t>
      </w:r>
    </w:p>
    <w:p w:rsidR="00C54616" w:rsidRPr="00C951CB" w:rsidRDefault="00C54616" w:rsidP="00C54616">
      <w:pPr>
        <w:autoSpaceDE w:val="0"/>
        <w:autoSpaceDN w:val="0"/>
        <w:adjustRightInd w:val="0"/>
        <w:ind w:firstLine="720"/>
        <w:jc w:val="both"/>
      </w:pPr>
      <w:r w:rsidRPr="00C951CB"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C54616" w:rsidRPr="00C951CB" w:rsidRDefault="00C54616" w:rsidP="00C54616">
      <w:pPr>
        <w:ind w:firstLine="720"/>
        <w:jc w:val="both"/>
      </w:pPr>
      <w:r w:rsidRPr="00C951CB">
        <w:t>Общий объем</w:t>
      </w:r>
      <w:r>
        <w:t xml:space="preserve"> финансирования Программы в 2023 г. составляет 3 196 976,73 рублей,</w:t>
      </w:r>
      <w:r w:rsidRPr="002773FF">
        <w:t xml:space="preserve"> </w:t>
      </w:r>
      <w:r>
        <w:t>в 2024 г.  составляет 3 382 932,84 рублей,</w:t>
      </w:r>
      <w:r w:rsidRPr="002773FF">
        <w:t xml:space="preserve"> </w:t>
      </w:r>
      <w:r>
        <w:t>в 2025 г.  составляет 3 280 692,62 рублей, в 2026 году составляет 3 347 696,52 рублей.</w:t>
      </w:r>
    </w:p>
    <w:p w:rsidR="00C54616" w:rsidRDefault="00C54616" w:rsidP="00C54616">
      <w:pPr>
        <w:ind w:firstLine="720"/>
        <w:jc w:val="both"/>
        <w:rPr>
          <w:color w:val="000000"/>
        </w:rPr>
      </w:pPr>
      <w:r w:rsidRPr="00C951CB">
        <w:rPr>
          <w:color w:val="000000"/>
        </w:rPr>
        <w:t>В случае несоответствия объемов финансового обеспечения за счет средств   бюджета МО «Волошское» в муниципальной программе объемам бюджетных ассигнований, предусмотренным решением муниципального Совета МО «Волошское» о бюджете «Волошское»  на очередной финансовый год</w:t>
      </w:r>
      <w:r>
        <w:rPr>
          <w:color w:val="000000"/>
        </w:rPr>
        <w:t xml:space="preserve"> и плановый период</w:t>
      </w:r>
      <w:r w:rsidRPr="00C951CB">
        <w:rPr>
          <w:color w:val="000000"/>
        </w:rPr>
        <w:t xml:space="preserve">  на реализацию муниципальной программы, ответственный исполнитель готовит проект постанов</w:t>
      </w:r>
      <w:r w:rsidRPr="00C951CB">
        <w:rPr>
          <w:color w:val="000000"/>
        </w:rPr>
        <w:softHyphen/>
        <w:t>ления администрации «Волошское» о внесении изменений в муниципальную программу, касающихся ее финансового обеспечения, целевых показателей, пер</w:t>
      </w:r>
      <w:r>
        <w:rPr>
          <w:color w:val="000000"/>
        </w:rPr>
        <w:t>ечня мероприятий на текущий год и плановый период.</w:t>
      </w:r>
    </w:p>
    <w:p w:rsidR="00C54616" w:rsidRPr="00C951CB" w:rsidRDefault="00C54616" w:rsidP="00C54616">
      <w:pPr>
        <w:ind w:firstLine="720"/>
        <w:jc w:val="both"/>
        <w:rPr>
          <w:color w:val="000000"/>
        </w:rPr>
      </w:pPr>
    </w:p>
    <w:p w:rsidR="00C54616" w:rsidRPr="00C951CB" w:rsidRDefault="00C54616" w:rsidP="00C54616">
      <w:pPr>
        <w:autoSpaceDE w:val="0"/>
        <w:autoSpaceDN w:val="0"/>
        <w:adjustRightInd w:val="0"/>
      </w:pPr>
      <w:r>
        <w:t xml:space="preserve">         13. </w:t>
      </w:r>
      <w:r w:rsidRPr="007927B6">
        <w:t>Раздел 3. Сроки и этапы реализации подпрограммы № 3 изложить в новой редакци</w:t>
      </w:r>
      <w:r>
        <w:t>и</w:t>
      </w:r>
      <w:r w:rsidRPr="007927B6">
        <w:t>:</w:t>
      </w:r>
      <w:r>
        <w:t xml:space="preserve">  </w:t>
      </w:r>
    </w:p>
    <w:p w:rsidR="00C54616" w:rsidRDefault="00C54616" w:rsidP="00C54616">
      <w:pPr>
        <w:ind w:firstLine="720"/>
        <w:jc w:val="both"/>
      </w:pPr>
      <w:r w:rsidRPr="00C951CB">
        <w:t xml:space="preserve">Реализация мероприятий подпрограммы будет осуществляться в </w:t>
      </w:r>
      <w:r>
        <w:t>один этап каждый год.</w:t>
      </w:r>
    </w:p>
    <w:p w:rsidR="00C54616" w:rsidRDefault="00C54616" w:rsidP="00C54616">
      <w:pPr>
        <w:ind w:firstLine="720"/>
        <w:jc w:val="both"/>
      </w:pPr>
    </w:p>
    <w:p w:rsidR="00C54616" w:rsidRPr="007927B6" w:rsidRDefault="00C54616" w:rsidP="00C54616">
      <w:r>
        <w:t xml:space="preserve">         14. </w:t>
      </w:r>
      <w:r w:rsidRPr="007927B6">
        <w:t>Добавить</w:t>
      </w:r>
      <w:r w:rsidRPr="00C54616">
        <w:t>:</w:t>
      </w:r>
      <w:r w:rsidRPr="007927B6">
        <w:t xml:space="preserve"> Раздел 5.4. Подпрограмма № 4 </w:t>
      </w:r>
      <w:r w:rsidR="00B71C73" w:rsidRPr="00B71C73">
        <w:t>«</w:t>
      </w:r>
      <w:r w:rsidR="00B71C73">
        <w:t xml:space="preserve"> Развитие ТОС в МО «Волошское»»</w:t>
      </w:r>
    </w:p>
    <w:p w:rsidR="00C54616" w:rsidRPr="007927B6" w:rsidRDefault="00C54616" w:rsidP="00C54616">
      <w:pPr>
        <w:jc w:val="center"/>
        <w:rPr>
          <w:b/>
        </w:rPr>
      </w:pPr>
    </w:p>
    <w:p w:rsidR="00C54616" w:rsidRPr="007927B6" w:rsidRDefault="00C54616" w:rsidP="00C54616">
      <w:pPr>
        <w:jc w:val="center"/>
        <w:rPr>
          <w:b/>
        </w:rPr>
      </w:pPr>
      <w:r w:rsidRPr="007927B6">
        <w:rPr>
          <w:b/>
        </w:rPr>
        <w:t>П А С П О Р Т</w:t>
      </w:r>
    </w:p>
    <w:p w:rsidR="00C54616" w:rsidRPr="00C951CB" w:rsidRDefault="00C54616" w:rsidP="00C54616">
      <w:pPr>
        <w:jc w:val="center"/>
        <w:rPr>
          <w:b/>
        </w:rPr>
      </w:pPr>
      <w:r w:rsidRPr="007927B6">
        <w:rPr>
          <w:b/>
        </w:rPr>
        <w:t>подпрограммы № 4 « Развитие ТОС в МО «Волошское»»</w:t>
      </w:r>
    </w:p>
    <w:p w:rsidR="00C54616" w:rsidRPr="00C951CB" w:rsidRDefault="00C54616" w:rsidP="00C54616">
      <w:pPr>
        <w:jc w:val="both"/>
        <w:rPr>
          <w:highlight w:val="yellow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C54616" w:rsidRPr="00C951CB" w:rsidTr="00025717">
        <w:trPr>
          <w:trHeight w:val="70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Наименование подпрограммы</w:t>
            </w:r>
          </w:p>
        </w:tc>
        <w:tc>
          <w:tcPr>
            <w:tcW w:w="6660" w:type="dxa"/>
          </w:tcPr>
          <w:p w:rsidR="00C54616" w:rsidRDefault="00C54616" w:rsidP="00025717">
            <w:pPr>
              <w:pStyle w:val="a3"/>
            </w:pPr>
            <w:r w:rsidRPr="006F2DDF">
              <w:t>Подпрограмма №</w:t>
            </w:r>
            <w:r>
              <w:t xml:space="preserve"> 4</w:t>
            </w:r>
            <w:r w:rsidRPr="006F2DDF">
              <w:t>« Развитие ТОС в МО «Волошское»»</w:t>
            </w:r>
            <w:r w:rsidRPr="00D30E07">
              <w:t>:</w:t>
            </w:r>
          </w:p>
          <w:p w:rsidR="00C54616" w:rsidRPr="00C951CB" w:rsidRDefault="00C54616" w:rsidP="00025717">
            <w:r w:rsidRPr="00C951CB">
              <w:t xml:space="preserve">(далее – </w:t>
            </w:r>
            <w:r>
              <w:t>подпрограмма № 4</w:t>
            </w:r>
            <w:r w:rsidRPr="00C951CB">
              <w:t>)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 xml:space="preserve">Дата утверждения подпрограммы </w:t>
            </w:r>
          </w:p>
        </w:tc>
        <w:tc>
          <w:tcPr>
            <w:tcW w:w="6660" w:type="dxa"/>
          </w:tcPr>
          <w:p w:rsidR="00C54616" w:rsidRPr="00C951CB" w:rsidRDefault="00C54616" w:rsidP="00025717">
            <w:r>
              <w:t xml:space="preserve"> 07 ноября 2022</w:t>
            </w:r>
            <w:r w:rsidRPr="00A06ED9">
              <w:t xml:space="preserve"> года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 xml:space="preserve">Инициатор подпрограммы </w:t>
            </w:r>
          </w:p>
        </w:tc>
        <w:tc>
          <w:tcPr>
            <w:tcW w:w="6660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Разработчик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Заказчик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r w:rsidRPr="00C951CB">
              <w:t>Администрация МО «Волошское»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Цель и задачи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pPr>
              <w:pStyle w:val="ab"/>
              <w:spacing w:before="0" w:beforeAutospacing="0" w:after="0" w:afterAutospacing="0"/>
              <w:rPr>
                <w:b/>
              </w:rPr>
            </w:pPr>
            <w:r w:rsidRPr="00C951CB">
              <w:rPr>
                <w:b/>
              </w:rPr>
              <w:t>Цель подпрограммы:</w:t>
            </w:r>
          </w:p>
          <w:p w:rsidR="00C54616" w:rsidRPr="00E47FB0" w:rsidRDefault="00C54616" w:rsidP="0002571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161548">
              <w:rPr>
                <w:sz w:val="28"/>
                <w:szCs w:val="28"/>
              </w:rPr>
              <w:t xml:space="preserve">- </w:t>
            </w:r>
            <w:r w:rsidRPr="00E47FB0">
              <w:t>создание благоприятных условий для развития и осуществления деятельности ТОС муниципального образования «Волошское»;</w:t>
            </w:r>
          </w:p>
          <w:p w:rsidR="00C54616" w:rsidRPr="00E47FB0" w:rsidRDefault="00C54616" w:rsidP="0002571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47FB0">
              <w:t>- поддержка общественно значимых инициатив ТОС МО «Волошское» по вопросам местного значения</w:t>
            </w:r>
          </w:p>
          <w:p w:rsidR="00C54616" w:rsidRPr="00E47FB0" w:rsidRDefault="00C54616" w:rsidP="00025717">
            <w:pPr>
              <w:rPr>
                <w:b/>
              </w:rPr>
            </w:pPr>
            <w:r w:rsidRPr="00E47FB0">
              <w:rPr>
                <w:b/>
              </w:rPr>
              <w:t>Задачи подпрограммы:</w:t>
            </w:r>
          </w:p>
          <w:p w:rsidR="00C54616" w:rsidRPr="00E47FB0" w:rsidRDefault="00C54616" w:rsidP="0002571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47FB0">
              <w:rPr>
                <w:rFonts w:ascii="Arial" w:hAnsi="Arial" w:cs="Arial"/>
              </w:rPr>
              <w:lastRenderedPageBreak/>
              <w:t xml:space="preserve">- </w:t>
            </w:r>
            <w:r w:rsidRPr="00E47FB0">
              <w:t>выявление общественно значимых инициатив ТОС МО «Волошское» и создание условий для их реализации;</w:t>
            </w:r>
          </w:p>
          <w:p w:rsidR="00C54616" w:rsidRPr="00E47FB0" w:rsidRDefault="00C54616" w:rsidP="0002571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E47FB0">
              <w:t>- повышение уровня знаний инициативных граждан по вопросам создания ТОС МО «Волошское»;</w:t>
            </w:r>
          </w:p>
          <w:p w:rsidR="00C54616" w:rsidRPr="00E87410" w:rsidRDefault="00C54616" w:rsidP="0002571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7FB0">
              <w:t>- повышение уровня знаний представителей ТОС  МО «Волошское» по вопросам эффективной организации деятельности ТОС</w:t>
            </w:r>
            <w:r>
              <w:t>.</w:t>
            </w:r>
            <w:r w:rsidRPr="00161548">
              <w:rPr>
                <w:sz w:val="28"/>
                <w:szCs w:val="28"/>
              </w:rPr>
              <w:t xml:space="preserve">  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lastRenderedPageBreak/>
              <w:t>Сроки реализации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r>
              <w:t>2023-2026 годы</w:t>
            </w:r>
          </w:p>
        </w:tc>
      </w:tr>
      <w:tr w:rsidR="00C54616" w:rsidRPr="00C951CB" w:rsidTr="00025717">
        <w:trPr>
          <w:trHeight w:val="70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Перечень основных мероприятий подпрограммы</w:t>
            </w:r>
          </w:p>
        </w:tc>
        <w:tc>
          <w:tcPr>
            <w:tcW w:w="6660" w:type="dxa"/>
          </w:tcPr>
          <w:p w:rsidR="00C54616" w:rsidRPr="00E47FB0" w:rsidRDefault="00C54616" w:rsidP="00025717">
            <w:r w:rsidRPr="00E47FB0">
              <w:t>- увеличение количество ТОС;</w:t>
            </w:r>
          </w:p>
          <w:p w:rsidR="00C54616" w:rsidRPr="00E47FB0" w:rsidRDefault="00C54616" w:rsidP="00025717">
            <w:r w:rsidRPr="00E47FB0">
              <w:t>- увеличение количества социально значимых мероприятий, проведенных при участии ТОС;</w:t>
            </w:r>
          </w:p>
          <w:p w:rsidR="00C54616" w:rsidRPr="00E47FB0" w:rsidRDefault="00C54616" w:rsidP="00025717">
            <w:r w:rsidRPr="00E47FB0">
              <w:t>- увеличение количества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значения;</w:t>
            </w:r>
          </w:p>
          <w:p w:rsidR="00C54616" w:rsidRPr="00E47FB0" w:rsidRDefault="00C54616" w:rsidP="00025717">
            <w:pPr>
              <w:pStyle w:val="ab"/>
              <w:spacing w:before="0" w:beforeAutospacing="0" w:after="0" w:afterAutospacing="0"/>
              <w:rPr>
                <w:spacing w:val="2"/>
                <w:sz w:val="28"/>
                <w:szCs w:val="28"/>
              </w:rPr>
            </w:pPr>
            <w:r w:rsidRPr="00E47FB0">
              <w:rPr>
                <w:spacing w:val="2"/>
              </w:rPr>
              <w:t>- увеличится количество реализованных социально значимых проектов, получивших поддержку из областного и районного бюджета</w:t>
            </w:r>
            <w:r>
              <w:rPr>
                <w:spacing w:val="2"/>
              </w:rPr>
              <w:t>.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Исполнитель основных мероприятий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B">
              <w:rPr>
                <w:rFonts w:ascii="Times New Roman" w:hAnsi="Times New Roman" w:cs="Times New Roman"/>
                <w:sz w:val="24"/>
                <w:szCs w:val="24"/>
              </w:rPr>
              <w:t>Администрация МО «Волошское»</w:t>
            </w:r>
          </w:p>
          <w:p w:rsidR="00C54616" w:rsidRPr="00C951CB" w:rsidRDefault="00C54616" w:rsidP="00025717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Объемы и источники финансирования</w:t>
            </w:r>
          </w:p>
        </w:tc>
        <w:tc>
          <w:tcPr>
            <w:tcW w:w="6660" w:type="dxa"/>
          </w:tcPr>
          <w:p w:rsidR="00C54616" w:rsidRPr="00AE0449" w:rsidRDefault="00C54616" w:rsidP="0002571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44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180 000,00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рублей,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  </w:t>
            </w:r>
          </w:p>
          <w:p w:rsidR="00C54616" w:rsidRPr="00AE0449" w:rsidRDefault="00C54616" w:rsidP="00025717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449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Pr="00AE0449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 рублей;                                   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135 000,00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рублей;   </w:t>
            </w:r>
            <w:r w:rsidRPr="00AE0449">
              <w:rPr>
                <w:rFonts w:ascii="Times New Roman" w:hAnsi="Times New Roman"/>
                <w:sz w:val="24"/>
                <w:szCs w:val="24"/>
              </w:rPr>
              <w:br/>
              <w:t xml:space="preserve">средства районного бюджета –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45 000,00</w:t>
            </w:r>
            <w:r w:rsidRPr="00AE0449">
              <w:rPr>
                <w:rFonts w:ascii="Times New Roman" w:hAnsi="Times New Roman"/>
                <w:sz w:val="24"/>
                <w:szCs w:val="24"/>
              </w:rPr>
              <w:t xml:space="preserve"> рублей; </w:t>
            </w:r>
          </w:p>
          <w:p w:rsidR="00C54616" w:rsidRPr="00C951CB" w:rsidRDefault="00C54616" w:rsidP="00025717">
            <w:r w:rsidRPr="00AE0449">
              <w:t>средства бюджета МО «Волошское» -</w:t>
            </w:r>
            <w:r>
              <w:rPr>
                <w:u w:val="single"/>
              </w:rPr>
              <w:t xml:space="preserve">0,0 </w:t>
            </w:r>
            <w:r w:rsidRPr="00AE0449">
              <w:t xml:space="preserve"> рублей</w:t>
            </w:r>
            <w:r w:rsidRPr="00AE0449">
              <w:br/>
              <w:t xml:space="preserve">внебюджетные источники – </w:t>
            </w:r>
            <w:r w:rsidRPr="00AE0449">
              <w:rPr>
                <w:u w:val="single"/>
              </w:rPr>
              <w:t>0,0</w:t>
            </w:r>
            <w:r w:rsidRPr="00AE0449">
              <w:t xml:space="preserve"> рублей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Ожидаемые конечные результаты реализации подпрограммы</w:t>
            </w:r>
          </w:p>
        </w:tc>
        <w:tc>
          <w:tcPr>
            <w:tcW w:w="6660" w:type="dxa"/>
          </w:tcPr>
          <w:p w:rsidR="00C54616" w:rsidRPr="00E47FB0" w:rsidRDefault="00C54616" w:rsidP="00025717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47FB0">
              <w:rPr>
                <w:color w:val="000000"/>
              </w:rPr>
              <w:t>В результате реализации системы мероприятий муниципальной подпрограммы, направленной на создание благоприятных условий для повышения устойчивого и динамичного развития ТОС в поселении, ожидаются следующие качественные изменения, несущие позитивный социальный эффект:</w:t>
            </w:r>
          </w:p>
          <w:p w:rsidR="00C54616" w:rsidRPr="00E47FB0" w:rsidRDefault="00C54616" w:rsidP="00025717">
            <w:pPr>
              <w:pStyle w:val="ab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47FB0">
              <w:rPr>
                <w:color w:val="000000"/>
              </w:rPr>
              <w:t>- привлечение внимания жителей поселения к существующим проблемам;</w:t>
            </w:r>
          </w:p>
          <w:p w:rsidR="00C54616" w:rsidRPr="00E47FB0" w:rsidRDefault="00C54616" w:rsidP="00025717">
            <w:pPr>
              <w:pStyle w:val="ab"/>
              <w:shd w:val="clear" w:color="auto" w:fill="FFFFFF"/>
              <w:spacing w:before="0" w:beforeAutospacing="0" w:after="0" w:afterAutospacing="0"/>
              <w:ind w:firstLine="697"/>
              <w:rPr>
                <w:color w:val="000000"/>
              </w:rPr>
            </w:pPr>
            <w:r w:rsidRPr="00E47FB0">
              <w:rPr>
                <w:color w:val="000000"/>
              </w:rPr>
              <w:t>- создание условий для взаимодействия органов местного самоуправления поселения, органов ТОС, населения путем проведения семинаров, разработки и распространения методических рекомендаций по вопросам деятельности ТОС;</w:t>
            </w:r>
          </w:p>
          <w:p w:rsidR="00C54616" w:rsidRPr="00E47FB0" w:rsidRDefault="00C54616" w:rsidP="00025717">
            <w:pPr>
              <w:pStyle w:val="ab"/>
              <w:shd w:val="clear" w:color="auto" w:fill="FFFFFF"/>
              <w:spacing w:before="0" w:beforeAutospacing="0" w:after="0" w:afterAutospacing="0"/>
              <w:ind w:firstLine="697"/>
              <w:rPr>
                <w:color w:val="000000"/>
              </w:rPr>
            </w:pPr>
            <w:r w:rsidRPr="00E47FB0">
              <w:rPr>
                <w:color w:val="000000"/>
              </w:rPr>
              <w:t>- информирование населения о результатах деятельности ТОС;</w:t>
            </w:r>
          </w:p>
          <w:p w:rsidR="00C54616" w:rsidRPr="002B4013" w:rsidRDefault="00C54616" w:rsidP="00025717">
            <w:pPr>
              <w:pStyle w:val="ab"/>
              <w:shd w:val="clear" w:color="auto" w:fill="FFFFFF"/>
              <w:spacing w:before="0" w:beforeAutospacing="0" w:after="0" w:afterAutospacing="0"/>
              <w:ind w:firstLine="697"/>
              <w:rPr>
                <w:color w:val="000000"/>
              </w:rPr>
            </w:pPr>
            <w:r w:rsidRPr="00E47FB0">
              <w:rPr>
                <w:color w:val="000000"/>
              </w:rPr>
              <w:t>- изучение существующих проблем для выработки новых методик и планирования работы по выявленным вопросам</w:t>
            </w:r>
            <w:r>
              <w:rPr>
                <w:color w:val="000000"/>
              </w:rPr>
              <w:t>.</w:t>
            </w:r>
          </w:p>
        </w:tc>
      </w:tr>
      <w:tr w:rsidR="00C54616" w:rsidRPr="00C951CB" w:rsidTr="00025717">
        <w:trPr>
          <w:trHeight w:val="257"/>
        </w:trPr>
        <w:tc>
          <w:tcPr>
            <w:tcW w:w="2988" w:type="dxa"/>
          </w:tcPr>
          <w:p w:rsidR="00C54616" w:rsidRPr="00C951CB" w:rsidRDefault="00C54616" w:rsidP="00025717">
            <w:r w:rsidRPr="00C951CB">
              <w:t>Система организации контроля исполнения подпрограммы</w:t>
            </w:r>
          </w:p>
        </w:tc>
        <w:tc>
          <w:tcPr>
            <w:tcW w:w="6660" w:type="dxa"/>
          </w:tcPr>
          <w:p w:rsidR="00C54616" w:rsidRPr="00C951CB" w:rsidRDefault="00C54616" w:rsidP="00025717">
            <w:pPr>
              <w:rPr>
                <w:highlight w:val="yellow"/>
              </w:rPr>
            </w:pPr>
            <w:r w:rsidRPr="00C951CB">
              <w:t>Контроль хода исполнения подпрограммы осуществляют заказчики Программы</w:t>
            </w:r>
          </w:p>
        </w:tc>
      </w:tr>
    </w:tbl>
    <w:p w:rsidR="00C54616" w:rsidRPr="00C951CB" w:rsidRDefault="00C54616" w:rsidP="00C54616">
      <w:pPr>
        <w:jc w:val="center"/>
        <w:rPr>
          <w:b/>
        </w:rPr>
      </w:pPr>
    </w:p>
    <w:p w:rsidR="00C54616" w:rsidRPr="00C951CB" w:rsidRDefault="00C54616" w:rsidP="00C54616">
      <w:pPr>
        <w:jc w:val="center"/>
        <w:rPr>
          <w:b/>
        </w:rPr>
      </w:pPr>
    </w:p>
    <w:p w:rsidR="00C54616" w:rsidRPr="007A7336" w:rsidRDefault="00C54616" w:rsidP="00C54616">
      <w:pPr>
        <w:jc w:val="center"/>
      </w:pPr>
      <w:r>
        <w:t xml:space="preserve">15. </w:t>
      </w:r>
      <w:r w:rsidRPr="007A7336">
        <w:t xml:space="preserve">Добавить </w:t>
      </w:r>
      <w:r w:rsidRPr="00C54616">
        <w:t xml:space="preserve">: </w:t>
      </w:r>
      <w:r>
        <w:t xml:space="preserve">Раздел </w:t>
      </w:r>
      <w:r w:rsidRPr="007A7336">
        <w:t>1. Характеристика сферы реализации подпрограммы № 4</w:t>
      </w:r>
    </w:p>
    <w:p w:rsidR="00C54616" w:rsidRPr="007A7336" w:rsidRDefault="00C54616" w:rsidP="00C54616">
      <w:pPr>
        <w:jc w:val="center"/>
      </w:pPr>
    </w:p>
    <w:p w:rsidR="00C54616" w:rsidRDefault="00C54616" w:rsidP="00C54616">
      <w:pPr>
        <w:pStyle w:val="3"/>
        <w:ind w:left="0" w:firstLine="708"/>
        <w:jc w:val="both"/>
        <w:rPr>
          <w:sz w:val="24"/>
          <w:szCs w:val="24"/>
        </w:rPr>
      </w:pPr>
      <w:r w:rsidRPr="002B4013">
        <w:rPr>
          <w:rStyle w:val="ae"/>
          <w:b w:val="0"/>
          <w:sz w:val="24"/>
          <w:szCs w:val="24"/>
        </w:rPr>
        <w:t>Территориальное общественное самоуправление</w:t>
      </w:r>
      <w:r w:rsidRPr="002B4013">
        <w:rPr>
          <w:sz w:val="24"/>
          <w:szCs w:val="24"/>
        </w:rPr>
        <w:t xml:space="preserve"> (далее – ТОС) – это самоорганизация граждан по месту их жительства на части территории муниципального образования (территория поселений, не являющихся муниципальным образованием, микрорайонов, кварталов, улиц, дворов и других территорий)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 (федеральный закон "Об общих принципах организации местного самоуправления в Российской Федерации" от 6 октября 2003 г. N 131-ФЗ).</w:t>
      </w:r>
    </w:p>
    <w:p w:rsidR="00C54616" w:rsidRPr="002B4013" w:rsidRDefault="00C54616" w:rsidP="00C54616">
      <w:pPr>
        <w:pStyle w:val="3"/>
        <w:ind w:left="0" w:firstLine="708"/>
        <w:jc w:val="both"/>
        <w:rPr>
          <w:sz w:val="24"/>
          <w:szCs w:val="24"/>
        </w:rPr>
      </w:pPr>
      <w:r w:rsidRPr="002B4013">
        <w:rPr>
          <w:sz w:val="24"/>
          <w:szCs w:val="24"/>
        </w:rPr>
        <w:t>Активная деятельность ТОС в муниципальных образованиях способна вовлечь в общественно полезную деятельность большое число жителей, расширив возможности органов местного самоуправления в решении вопросов местного значения, привлечь к их решению население и сделать ТОС действенными партнерами органов местного самоуправления.</w:t>
      </w:r>
    </w:p>
    <w:p w:rsidR="00C54616" w:rsidRPr="002B4013" w:rsidRDefault="00C54616" w:rsidP="00C5461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2B4013">
        <w:rPr>
          <w:color w:val="000000"/>
        </w:rPr>
        <w:t>В процессе функционирования ТОС выявляется ряд основных проблем:</w:t>
      </w:r>
    </w:p>
    <w:p w:rsidR="00C54616" w:rsidRPr="002B4013" w:rsidRDefault="00C54616" w:rsidP="00C54616">
      <w:pPr>
        <w:shd w:val="clear" w:color="auto" w:fill="FFFFFF"/>
        <w:jc w:val="both"/>
        <w:rPr>
          <w:color w:val="000000"/>
        </w:rPr>
      </w:pPr>
      <w:r w:rsidRPr="002B4013">
        <w:rPr>
          <w:color w:val="000000"/>
        </w:rPr>
        <w:t>-недостаточная активность населения муниципального образования «Волошское» по осуществлению прав в области самоуправления;</w:t>
      </w:r>
    </w:p>
    <w:p w:rsidR="00C54616" w:rsidRPr="002B4013" w:rsidRDefault="00C54616" w:rsidP="00C54616">
      <w:pPr>
        <w:shd w:val="clear" w:color="auto" w:fill="FFFFFF"/>
        <w:jc w:val="both"/>
        <w:rPr>
          <w:color w:val="000000"/>
        </w:rPr>
      </w:pPr>
      <w:r w:rsidRPr="002B4013">
        <w:rPr>
          <w:color w:val="000000"/>
        </w:rPr>
        <w:t>-недостаточность материально-технического обеспечения ТОС;</w:t>
      </w:r>
    </w:p>
    <w:p w:rsidR="00C54616" w:rsidRPr="002B4013" w:rsidRDefault="00C54616" w:rsidP="00C54616">
      <w:pPr>
        <w:shd w:val="clear" w:color="auto" w:fill="FFFFFF"/>
        <w:jc w:val="both"/>
        <w:rPr>
          <w:color w:val="000000"/>
        </w:rPr>
      </w:pPr>
      <w:r w:rsidRPr="002B4013">
        <w:rPr>
          <w:color w:val="000000"/>
        </w:rPr>
        <w:t>-недостаточная мотивированность активистов ТОС (деятельность актива</w:t>
      </w:r>
      <w:r>
        <w:rPr>
          <w:color w:val="000000"/>
        </w:rPr>
        <w:t xml:space="preserve"> </w:t>
      </w:r>
      <w:r w:rsidRPr="002B4013">
        <w:rPr>
          <w:color w:val="000000"/>
        </w:rPr>
        <w:t>ТОС осуществляется на безвозмездной основе);</w:t>
      </w:r>
    </w:p>
    <w:p w:rsidR="00C54616" w:rsidRPr="002B4013" w:rsidRDefault="00C54616" w:rsidP="00C54616">
      <w:pPr>
        <w:shd w:val="clear" w:color="auto" w:fill="FFFFFF"/>
        <w:jc w:val="both"/>
        <w:rPr>
          <w:color w:val="000000"/>
        </w:rPr>
      </w:pPr>
      <w:r w:rsidRPr="002B4013">
        <w:rPr>
          <w:color w:val="000000"/>
        </w:rPr>
        <w:t>-недостаточность средств финансового обеспечения проектов, как собственных средств, так и средств, выделяемых из  областного и районного бюджетов;</w:t>
      </w:r>
    </w:p>
    <w:p w:rsidR="00C54616" w:rsidRPr="002B4013" w:rsidRDefault="00C54616" w:rsidP="00C54616">
      <w:pPr>
        <w:shd w:val="clear" w:color="auto" w:fill="FFFFFF"/>
        <w:jc w:val="both"/>
        <w:rPr>
          <w:color w:val="000000"/>
        </w:rPr>
      </w:pPr>
      <w:r w:rsidRPr="002B4013">
        <w:rPr>
          <w:color w:val="000000"/>
        </w:rPr>
        <w:t>-низкий уровень информированности населения по вопросам создания и направлений деятельности ТОС.</w:t>
      </w:r>
    </w:p>
    <w:p w:rsidR="00C54616" w:rsidRPr="002B4013" w:rsidRDefault="00C54616" w:rsidP="00C54616">
      <w:pPr>
        <w:shd w:val="clear" w:color="auto" w:fill="FFFFFF"/>
        <w:jc w:val="both"/>
        <w:rPr>
          <w:color w:val="000000"/>
        </w:rPr>
      </w:pPr>
      <w:r w:rsidRPr="002B4013">
        <w:rPr>
          <w:color w:val="000000"/>
        </w:rPr>
        <w:t>Только комплексный и системный подход к решению указанных выше проблем при финансовой поддержке  позволит наиболее эффективно содействовать развитию ТОС.</w:t>
      </w:r>
    </w:p>
    <w:p w:rsidR="00C54616" w:rsidRPr="00C951CB" w:rsidRDefault="00C54616" w:rsidP="00C54616">
      <w:pPr>
        <w:ind w:firstLine="720"/>
        <w:jc w:val="both"/>
      </w:pPr>
      <w:r w:rsidRPr="00C951CB">
        <w:t>Общий объем</w:t>
      </w:r>
      <w:r>
        <w:t xml:space="preserve"> финансирования Программы в 2023 г. составляет 180 000,00 рублей,</w:t>
      </w:r>
      <w:r w:rsidRPr="002773FF">
        <w:t xml:space="preserve"> </w:t>
      </w:r>
      <w:r>
        <w:t>в 2024 г.  составляет 0,00 рублей,</w:t>
      </w:r>
      <w:r w:rsidRPr="002773FF">
        <w:t xml:space="preserve"> </w:t>
      </w:r>
      <w:r>
        <w:t>в 2025 г.  составляет 0,00 рублей, в 2026 году составляет 0,00 рублей.</w:t>
      </w:r>
    </w:p>
    <w:p w:rsidR="00C54616" w:rsidRPr="00C951CB" w:rsidRDefault="00C54616" w:rsidP="00C54616">
      <w:pPr>
        <w:jc w:val="center"/>
        <w:rPr>
          <w:highlight w:val="yellow"/>
        </w:rPr>
      </w:pPr>
    </w:p>
    <w:p w:rsidR="00C54616" w:rsidRPr="007A7336" w:rsidRDefault="00C54616" w:rsidP="00C54616">
      <w:pPr>
        <w:tabs>
          <w:tab w:val="left" w:pos="5103"/>
        </w:tabs>
        <w:suppressAutoHyphens/>
      </w:pPr>
      <w:r>
        <w:t xml:space="preserve">             16. </w:t>
      </w:r>
      <w:r w:rsidRPr="007A7336">
        <w:t xml:space="preserve">Добавить </w:t>
      </w:r>
      <w:r w:rsidRPr="00C54616">
        <w:t>:</w:t>
      </w:r>
      <w:r>
        <w:t xml:space="preserve"> Раздел</w:t>
      </w:r>
      <w:r w:rsidRPr="00C54616">
        <w:t xml:space="preserve"> </w:t>
      </w:r>
      <w:r w:rsidRPr="007A7336">
        <w:t>2. Цели и задачи подпрограммы № 4</w:t>
      </w:r>
    </w:p>
    <w:p w:rsidR="00C54616" w:rsidRPr="00E87410" w:rsidRDefault="00C54616" w:rsidP="00C54616">
      <w:pPr>
        <w:pStyle w:val="ab"/>
        <w:spacing w:before="0" w:beforeAutospacing="0" w:after="0" w:afterAutospacing="0"/>
        <w:ind w:firstLine="720"/>
        <w:rPr>
          <w:b/>
        </w:rPr>
      </w:pPr>
      <w:r w:rsidRPr="00C951CB">
        <w:rPr>
          <w:b/>
        </w:rPr>
        <w:t>Цель подпрограммы: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1 Поддержка инициатив населения в решении вопросов местного значения.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2 Обеспечение развития и поддержки территориального общественного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самоуправления.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3 Привлечение представителей территориального общественного самоуправления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к решению вопросов местного значения.</w:t>
      </w:r>
    </w:p>
    <w:p w:rsidR="00C54616" w:rsidRPr="00E87410" w:rsidRDefault="00C54616" w:rsidP="00C54616">
      <w:pPr>
        <w:rPr>
          <w:b/>
        </w:rPr>
      </w:pPr>
      <w:r w:rsidRPr="00E87410">
        <w:rPr>
          <w:b/>
        </w:rPr>
        <w:t xml:space="preserve">          Задачи подпрограммы:</w:t>
      </w:r>
    </w:p>
    <w:p w:rsidR="00C54616" w:rsidRPr="00E87410" w:rsidRDefault="00C54616" w:rsidP="00C54616">
      <w:pPr>
        <w:ind w:left="-900"/>
        <w:jc w:val="both"/>
        <w:rPr>
          <w:color w:val="000000"/>
        </w:rPr>
      </w:pPr>
      <w:r w:rsidRPr="00E87410">
        <w:t xml:space="preserve">             </w:t>
      </w:r>
      <w:r w:rsidRPr="00E87410">
        <w:rPr>
          <w:color w:val="000000"/>
        </w:rPr>
        <w:t>1 Создание условий для реализации местных инициатив.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2 Формирование и совершенствование нормативной правовой базы ТОС.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3 Обеспечение информационной, методической и материальной поддержки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деятельности ТОС.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4 Формирование устойчивого актива из числа представителей территориального общественного самоуправления.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5 Создание эффективного механизма взаимодействия органов местного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самоуправления и представителей ТОС.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6 Вовлечение широких слоев населения в решение проблем, возникающих на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территории поселения.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7 Повышение правовой культуры населения в вопросах деятельности ТОС.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t>8 Формирование системы обучения актива ТОС формам и методам работы с</w:t>
      </w:r>
    </w:p>
    <w:p w:rsidR="00C54616" w:rsidRPr="00E87410" w:rsidRDefault="00C54616" w:rsidP="00C54616">
      <w:pPr>
        <w:shd w:val="clear" w:color="auto" w:fill="FFFFFF"/>
        <w:rPr>
          <w:color w:val="000000"/>
        </w:rPr>
      </w:pPr>
      <w:r w:rsidRPr="00E87410">
        <w:rPr>
          <w:color w:val="000000"/>
        </w:rPr>
        <w:lastRenderedPageBreak/>
        <w:t>населением.</w:t>
      </w:r>
    </w:p>
    <w:p w:rsidR="00C54616" w:rsidRPr="00C951CB" w:rsidRDefault="00C54616" w:rsidP="00C54616">
      <w:pPr>
        <w:autoSpaceDE w:val="0"/>
        <w:autoSpaceDN w:val="0"/>
        <w:adjustRightInd w:val="0"/>
        <w:jc w:val="center"/>
        <w:rPr>
          <w:highlight w:val="yellow"/>
        </w:rPr>
      </w:pPr>
    </w:p>
    <w:p w:rsidR="00C54616" w:rsidRPr="007A7336" w:rsidRDefault="00C54616" w:rsidP="00C54616">
      <w:pPr>
        <w:autoSpaceDE w:val="0"/>
        <w:autoSpaceDN w:val="0"/>
        <w:adjustRightInd w:val="0"/>
      </w:pPr>
      <w:r>
        <w:t xml:space="preserve">            </w:t>
      </w:r>
      <w:r w:rsidRPr="007A7336">
        <w:t xml:space="preserve">17. Добавить </w:t>
      </w:r>
      <w:r w:rsidRPr="00C54616">
        <w:t>:</w:t>
      </w:r>
      <w:r>
        <w:t xml:space="preserve"> Раздел</w:t>
      </w:r>
      <w:r w:rsidRPr="00C54616">
        <w:t xml:space="preserve"> </w:t>
      </w:r>
      <w:r w:rsidRPr="007A7336">
        <w:t>3. Сроки и этапы реализации подпрограммы № 4</w:t>
      </w:r>
    </w:p>
    <w:p w:rsidR="00C54616" w:rsidRPr="00C951CB" w:rsidRDefault="00C54616" w:rsidP="00C54616">
      <w:pPr>
        <w:autoSpaceDE w:val="0"/>
        <w:autoSpaceDN w:val="0"/>
        <w:adjustRightInd w:val="0"/>
        <w:jc w:val="center"/>
      </w:pPr>
    </w:p>
    <w:p w:rsidR="00C54616" w:rsidRPr="00C951CB" w:rsidRDefault="00C54616" w:rsidP="00C54616">
      <w:pPr>
        <w:ind w:firstLine="720"/>
        <w:jc w:val="both"/>
      </w:pPr>
      <w:r w:rsidRPr="00C951CB">
        <w:t xml:space="preserve">Реализация мероприятий подпрограммы будет осуществляться в </w:t>
      </w:r>
      <w:r>
        <w:t>один этап каждый год.</w:t>
      </w:r>
    </w:p>
    <w:p w:rsidR="00C54616" w:rsidRPr="00C951CB" w:rsidRDefault="00C54616" w:rsidP="00C54616">
      <w:pPr>
        <w:ind w:firstLine="720"/>
        <w:jc w:val="both"/>
      </w:pPr>
    </w:p>
    <w:p w:rsidR="00C54616" w:rsidRPr="007927B6" w:rsidRDefault="00C54616" w:rsidP="00C54616">
      <w:pPr>
        <w:autoSpaceDE w:val="0"/>
        <w:autoSpaceDN w:val="0"/>
        <w:adjustRightInd w:val="0"/>
      </w:pPr>
      <w:r w:rsidRPr="007927B6">
        <w:t xml:space="preserve">Раздел </w:t>
      </w:r>
      <w:r w:rsidRPr="007927B6">
        <w:rPr>
          <w:lang w:val="en-US"/>
        </w:rPr>
        <w:t>VI</w:t>
      </w:r>
      <w:r w:rsidRPr="007927B6">
        <w:t>. Ожидаемые результаты реализации по подпрограммам изложить в новой редакции:</w:t>
      </w:r>
    </w:p>
    <w:p w:rsidR="00C54616" w:rsidRPr="00C951CB" w:rsidRDefault="00C54616" w:rsidP="00C54616">
      <w:pPr>
        <w:autoSpaceDE w:val="0"/>
        <w:autoSpaceDN w:val="0"/>
        <w:adjustRightInd w:val="0"/>
        <w:jc w:val="center"/>
      </w:pPr>
    </w:p>
    <w:p w:rsidR="00C54616" w:rsidRPr="00E87410" w:rsidRDefault="00C54616" w:rsidP="00C54616">
      <w:pPr>
        <w:tabs>
          <w:tab w:val="left" w:pos="5103"/>
        </w:tabs>
        <w:suppressAutoHyphens/>
        <w:ind w:firstLine="720"/>
        <w:rPr>
          <w:b/>
        </w:rPr>
      </w:pPr>
      <w:r w:rsidRPr="00E87410">
        <w:rPr>
          <w:b/>
        </w:rPr>
        <w:t>Подпрограммы № 1 «Обеспечение пожарной безопасности»:</w:t>
      </w:r>
    </w:p>
    <w:p w:rsidR="00C54616" w:rsidRDefault="00C54616" w:rsidP="00C54616">
      <w:pPr>
        <w:tabs>
          <w:tab w:val="left" w:pos="5103"/>
        </w:tabs>
        <w:suppressAutoHyphens/>
        <w:ind w:firstLine="720"/>
        <w:jc w:val="both"/>
      </w:pPr>
      <w:r w:rsidRPr="00C951CB">
        <w:rPr>
          <w:color w:val="000000"/>
        </w:rPr>
        <w:t xml:space="preserve">-снижение общего </w:t>
      </w:r>
      <w:r w:rsidRPr="00C951CB">
        <w:rPr>
          <w:color w:val="000000"/>
          <w:lang w:eastAsia="en-US"/>
        </w:rPr>
        <w:t>количества пожаров на территории  поселения,</w:t>
      </w:r>
      <w:r w:rsidRPr="00C951CB">
        <w:rPr>
          <w:color w:val="000000"/>
        </w:rPr>
        <w:t xml:space="preserve"> (количество пожаров)</w:t>
      </w:r>
      <w:r w:rsidRPr="00C951CB">
        <w:t>.</w:t>
      </w:r>
    </w:p>
    <w:p w:rsidR="00C54616" w:rsidRDefault="00C54616" w:rsidP="00C54616">
      <w:pPr>
        <w:tabs>
          <w:tab w:val="left" w:pos="5103"/>
        </w:tabs>
        <w:suppressAutoHyphens/>
        <w:ind w:firstLine="720"/>
        <w:jc w:val="both"/>
      </w:pPr>
    </w:p>
    <w:p w:rsidR="00C54616" w:rsidRPr="00E87410" w:rsidRDefault="00C54616" w:rsidP="00C54616">
      <w:pPr>
        <w:tabs>
          <w:tab w:val="left" w:pos="5103"/>
        </w:tabs>
        <w:suppressAutoHyphens/>
        <w:ind w:firstLine="720"/>
        <w:rPr>
          <w:b/>
        </w:rPr>
      </w:pPr>
      <w:r w:rsidRPr="00BE217C">
        <w:t xml:space="preserve"> </w:t>
      </w:r>
      <w:r w:rsidRPr="00E87410">
        <w:rPr>
          <w:b/>
        </w:rPr>
        <w:t>Подпрограммы № 2 «Благоустройство»:</w:t>
      </w:r>
    </w:p>
    <w:p w:rsidR="00C54616" w:rsidRPr="00C951CB" w:rsidRDefault="00C54616" w:rsidP="00C54616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1CB">
        <w:rPr>
          <w:rFonts w:ascii="Times New Roman" w:hAnsi="Times New Roman" w:cs="Times New Roman"/>
          <w:sz w:val="24"/>
          <w:szCs w:val="24"/>
        </w:rPr>
        <w:t xml:space="preserve">Выполнение мероприятий настоящей Программы позволит: </w:t>
      </w:r>
    </w:p>
    <w:p w:rsidR="00C54616" w:rsidRPr="00C951CB" w:rsidRDefault="00C54616" w:rsidP="00C54616">
      <w:pPr>
        <w:jc w:val="both"/>
      </w:pPr>
      <w:r w:rsidRPr="00C951CB">
        <w:t>- единое управление комплексным благоустройством территории сельского поселения.</w:t>
      </w:r>
    </w:p>
    <w:p w:rsidR="00C54616" w:rsidRPr="00C951CB" w:rsidRDefault="00C54616" w:rsidP="00C54616">
      <w:pPr>
        <w:jc w:val="both"/>
      </w:pPr>
      <w:r w:rsidRPr="00C951CB">
        <w:t>- создание условий для работы и отдыха жителей сельского поселения.</w:t>
      </w:r>
    </w:p>
    <w:p w:rsidR="00C54616" w:rsidRPr="00C951CB" w:rsidRDefault="00C54616" w:rsidP="00C54616">
      <w:pPr>
        <w:jc w:val="both"/>
      </w:pPr>
      <w:r w:rsidRPr="00C951CB">
        <w:t>- улучшение состояния территории сельского поселения.</w:t>
      </w:r>
    </w:p>
    <w:p w:rsidR="00C54616" w:rsidRPr="00C951CB" w:rsidRDefault="00C54616" w:rsidP="00C54616">
      <w:pPr>
        <w:jc w:val="both"/>
      </w:pPr>
      <w:r w:rsidRPr="00C951CB">
        <w:t>- привитие жителям сельского поселения любви и уважения к своему населенному пункту, к соблюдению чистоты и порядка на территории сельского поселения..</w:t>
      </w:r>
    </w:p>
    <w:p w:rsidR="00C54616" w:rsidRPr="00C951CB" w:rsidRDefault="00C54616" w:rsidP="00C54616">
      <w:pPr>
        <w:pStyle w:val="ab"/>
        <w:spacing w:before="0" w:beforeAutospacing="0" w:after="0" w:afterAutospacing="0"/>
      </w:pPr>
    </w:p>
    <w:p w:rsidR="00C54616" w:rsidRPr="00E87410" w:rsidRDefault="00C54616" w:rsidP="00C54616">
      <w:pPr>
        <w:tabs>
          <w:tab w:val="left" w:pos="5103"/>
        </w:tabs>
        <w:suppressAutoHyphens/>
        <w:ind w:firstLine="720"/>
        <w:rPr>
          <w:b/>
        </w:rPr>
      </w:pPr>
      <w:r w:rsidRPr="00E87410">
        <w:rPr>
          <w:b/>
        </w:rPr>
        <w:t>Подпрограммы № 3 «Развитие культуры в муниципальном образовании»:</w:t>
      </w:r>
    </w:p>
    <w:p w:rsidR="00C54616" w:rsidRPr="00C951CB" w:rsidRDefault="00C54616" w:rsidP="00C54616">
      <w:pPr>
        <w:pStyle w:val="a3"/>
      </w:pPr>
      <w:r w:rsidRPr="00C951CB">
        <w:t>- сохранение  исторического и культурного наследия;</w:t>
      </w:r>
    </w:p>
    <w:p w:rsidR="00C54616" w:rsidRPr="00C951CB" w:rsidRDefault="00C54616" w:rsidP="00C54616">
      <w:pPr>
        <w:pStyle w:val="a3"/>
      </w:pPr>
      <w:r w:rsidRPr="00C951CB">
        <w:t>- развитие социальной активности населения через самодеятельное народное творчество;</w:t>
      </w:r>
    </w:p>
    <w:p w:rsidR="00C54616" w:rsidRDefault="00C54616" w:rsidP="00C54616">
      <w:pPr>
        <w:pStyle w:val="a3"/>
      </w:pPr>
      <w:r w:rsidRPr="00C951CB">
        <w:t>- создание условий для доступности культурных услуг и для творческой самореализации населения;</w:t>
      </w:r>
    </w:p>
    <w:p w:rsidR="00C54616" w:rsidRPr="00E87410" w:rsidRDefault="00C54616" w:rsidP="00C54616">
      <w:pPr>
        <w:pStyle w:val="a3"/>
        <w:jc w:val="left"/>
        <w:rPr>
          <w:b/>
        </w:rPr>
      </w:pPr>
      <w:r>
        <w:t xml:space="preserve">            </w:t>
      </w:r>
      <w:r w:rsidRPr="00E87410">
        <w:rPr>
          <w:b/>
        </w:rPr>
        <w:t>Подпрограмма № 4« Развитие ТОС в МО «Волошское»»:</w:t>
      </w:r>
    </w:p>
    <w:p w:rsidR="00C54616" w:rsidRPr="00E47FB0" w:rsidRDefault="00C54616" w:rsidP="00C54616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47FB0">
        <w:rPr>
          <w:color w:val="000000"/>
        </w:rPr>
        <w:t>В результате реализации системы мероприятий муниципальной подпрограммы, направленной на создание благоприятных условий для повышения устойчивого и динамичного развития ТОС в поселении, ожидаются следующие качественные изменения, несущие позитивный социальный эффект:</w:t>
      </w:r>
    </w:p>
    <w:p w:rsidR="00C54616" w:rsidRPr="00E47FB0" w:rsidRDefault="00C54616" w:rsidP="00C54616">
      <w:pPr>
        <w:pStyle w:val="a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47FB0">
        <w:rPr>
          <w:color w:val="000000"/>
        </w:rPr>
        <w:t>- привлечение внимания жителей поселения к существующим проблемам;</w:t>
      </w:r>
    </w:p>
    <w:p w:rsidR="00C54616" w:rsidRPr="00E47FB0" w:rsidRDefault="00C54616" w:rsidP="00C54616">
      <w:pPr>
        <w:pStyle w:val="ab"/>
        <w:shd w:val="clear" w:color="auto" w:fill="FFFFFF"/>
        <w:spacing w:before="0" w:beforeAutospacing="0" w:after="0" w:afterAutospacing="0"/>
        <w:ind w:firstLine="697"/>
        <w:rPr>
          <w:color w:val="000000"/>
        </w:rPr>
      </w:pPr>
      <w:r w:rsidRPr="00E47FB0">
        <w:rPr>
          <w:color w:val="000000"/>
        </w:rPr>
        <w:t>- создание условий для взаимодействия органов местного самоуправления поселения, органов ТОС, населения путем проведения семинаров, разработки и распространения методических рекомендаций по вопросам деятельности ТОС;</w:t>
      </w:r>
    </w:p>
    <w:p w:rsidR="00C54616" w:rsidRPr="00E47FB0" w:rsidRDefault="00C54616" w:rsidP="00C54616">
      <w:pPr>
        <w:pStyle w:val="ab"/>
        <w:shd w:val="clear" w:color="auto" w:fill="FFFFFF"/>
        <w:spacing w:before="0" w:beforeAutospacing="0" w:after="0" w:afterAutospacing="0"/>
        <w:ind w:firstLine="697"/>
        <w:rPr>
          <w:color w:val="000000"/>
        </w:rPr>
      </w:pPr>
      <w:r w:rsidRPr="00E47FB0">
        <w:rPr>
          <w:color w:val="000000"/>
        </w:rPr>
        <w:t>- информирование населения о результатах деятельности ТОС;</w:t>
      </w:r>
    </w:p>
    <w:p w:rsidR="00C54616" w:rsidRPr="00E47FB0" w:rsidRDefault="00C54616" w:rsidP="00C54616">
      <w:pPr>
        <w:pStyle w:val="ab"/>
        <w:shd w:val="clear" w:color="auto" w:fill="FFFFFF"/>
        <w:spacing w:before="0" w:beforeAutospacing="0" w:after="0" w:afterAutospacing="0"/>
        <w:ind w:firstLine="697"/>
        <w:rPr>
          <w:color w:val="000000"/>
        </w:rPr>
      </w:pPr>
      <w:r w:rsidRPr="00E47FB0">
        <w:rPr>
          <w:color w:val="000000"/>
        </w:rPr>
        <w:t>- изучение существующих проблем для выработки новых методик и планирования работы по выявленным вопросам;</w:t>
      </w:r>
    </w:p>
    <w:p w:rsidR="00C54616" w:rsidRPr="00D30E07" w:rsidRDefault="00C54616" w:rsidP="00C54616">
      <w:pPr>
        <w:pStyle w:val="a3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F45D67" w:rsidRDefault="00F45D67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  <w:r w:rsidRPr="00DE1AF5">
        <w:rPr>
          <w:rFonts w:eastAsia="Arial"/>
          <w:sz w:val="26"/>
          <w:szCs w:val="26"/>
          <w:lang w:eastAsia="ar-SA"/>
        </w:rPr>
        <w:lastRenderedPageBreak/>
        <w:t>ПРИЛОЖЕНИЕ № 1</w:t>
      </w: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  <w:r w:rsidRPr="00DE1AF5">
        <w:rPr>
          <w:rFonts w:eastAsia="Arial"/>
          <w:sz w:val="26"/>
          <w:szCs w:val="26"/>
          <w:lang w:eastAsia="ar-SA"/>
        </w:rPr>
        <w:t>к постановлению администрации</w:t>
      </w: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  <w:r w:rsidRPr="00DE1AF5">
        <w:rPr>
          <w:rFonts w:eastAsia="Arial"/>
          <w:sz w:val="26"/>
          <w:szCs w:val="26"/>
          <w:lang w:eastAsia="ar-SA"/>
        </w:rPr>
        <w:t>муниципального образования</w:t>
      </w: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  <w:r w:rsidRPr="00DE1AF5">
        <w:rPr>
          <w:rFonts w:eastAsia="Arial"/>
          <w:sz w:val="26"/>
          <w:szCs w:val="26"/>
          <w:lang w:eastAsia="ar-SA"/>
        </w:rPr>
        <w:t>«</w:t>
      </w:r>
      <w:r>
        <w:rPr>
          <w:rFonts w:eastAsia="Arial"/>
          <w:sz w:val="26"/>
          <w:szCs w:val="26"/>
          <w:lang w:eastAsia="ar-SA"/>
        </w:rPr>
        <w:t>Волошское</w:t>
      </w:r>
      <w:r w:rsidRPr="00DE1AF5">
        <w:rPr>
          <w:rFonts w:eastAsia="Arial"/>
          <w:sz w:val="26"/>
          <w:szCs w:val="26"/>
          <w:lang w:eastAsia="ar-SA"/>
        </w:rPr>
        <w:t>»</w:t>
      </w: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от 17 но</w:t>
      </w:r>
      <w:r w:rsidRPr="00DE1AF5">
        <w:rPr>
          <w:rFonts w:eastAsia="Arial"/>
          <w:sz w:val="26"/>
          <w:szCs w:val="26"/>
          <w:lang w:eastAsia="ar-SA"/>
        </w:rPr>
        <w:t>ября 2023</w:t>
      </w:r>
      <w:r>
        <w:rPr>
          <w:rFonts w:eastAsia="Arial"/>
          <w:sz w:val="26"/>
          <w:szCs w:val="26"/>
          <w:lang w:eastAsia="ar-SA"/>
        </w:rPr>
        <w:t xml:space="preserve"> г. №25</w:t>
      </w: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«</w:t>
      </w:r>
      <w:r w:rsidRPr="00DE1AF5">
        <w:rPr>
          <w:rFonts w:eastAsia="Arial"/>
          <w:sz w:val="26"/>
          <w:szCs w:val="26"/>
          <w:lang w:eastAsia="ar-SA"/>
        </w:rPr>
        <w:t>ПРИЛОЖЕНИЕ № 1</w:t>
      </w: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  <w:r w:rsidRPr="00DE1AF5">
        <w:rPr>
          <w:rFonts w:eastAsia="Arial"/>
          <w:sz w:val="26"/>
          <w:szCs w:val="26"/>
          <w:lang w:eastAsia="ar-SA"/>
        </w:rPr>
        <w:t>к муниципальной программе</w:t>
      </w: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  <w:r w:rsidRPr="00DE1AF5">
        <w:rPr>
          <w:rFonts w:eastAsia="Arial"/>
          <w:sz w:val="26"/>
          <w:szCs w:val="26"/>
          <w:lang w:eastAsia="ar-SA"/>
        </w:rPr>
        <w:t>муниципального образования</w:t>
      </w: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  <w:r w:rsidRPr="00DE1AF5">
        <w:rPr>
          <w:rFonts w:eastAsia="Arial"/>
          <w:sz w:val="26"/>
          <w:szCs w:val="26"/>
          <w:lang w:eastAsia="ar-SA"/>
        </w:rPr>
        <w:t>«</w:t>
      </w:r>
      <w:r>
        <w:rPr>
          <w:rFonts w:eastAsia="Arial"/>
          <w:sz w:val="26"/>
          <w:szCs w:val="26"/>
          <w:lang w:eastAsia="ar-SA"/>
        </w:rPr>
        <w:t>Волошское</w:t>
      </w:r>
      <w:r w:rsidRPr="00DE1AF5">
        <w:rPr>
          <w:rFonts w:eastAsia="Arial"/>
          <w:sz w:val="26"/>
          <w:szCs w:val="26"/>
          <w:lang w:eastAsia="ar-SA"/>
        </w:rPr>
        <w:t>»</w:t>
      </w:r>
    </w:p>
    <w:p w:rsidR="00C54616" w:rsidRPr="00DE1AF5" w:rsidRDefault="00C54616" w:rsidP="00C54616">
      <w:pPr>
        <w:suppressAutoHyphens/>
        <w:autoSpaceDE w:val="0"/>
        <w:ind w:left="4956" w:firstLine="6"/>
        <w:jc w:val="center"/>
        <w:rPr>
          <w:rFonts w:eastAsia="Arial"/>
          <w:sz w:val="26"/>
          <w:szCs w:val="26"/>
          <w:lang w:eastAsia="ar-SA"/>
        </w:rPr>
      </w:pPr>
      <w:r w:rsidRPr="00DE1AF5">
        <w:rPr>
          <w:rFonts w:eastAsia="Arial"/>
          <w:sz w:val="26"/>
          <w:szCs w:val="26"/>
          <w:lang w:eastAsia="ar-SA"/>
        </w:rPr>
        <w:t>«</w:t>
      </w:r>
      <w:r>
        <w:rPr>
          <w:sz w:val="26"/>
          <w:szCs w:val="26"/>
        </w:rPr>
        <w:t>Развитие</w:t>
      </w:r>
      <w:r w:rsidRPr="00DE1AF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образования </w:t>
      </w:r>
      <w:r w:rsidRPr="00B945BB">
        <w:t>«Волошское»</w:t>
      </w:r>
      <w:r w:rsidRPr="00DE1AF5">
        <w:rPr>
          <w:rFonts w:eastAsia="Arial"/>
          <w:sz w:val="26"/>
          <w:szCs w:val="26"/>
          <w:lang w:eastAsia="ar-SA"/>
        </w:rPr>
        <w:t>»</w:t>
      </w:r>
    </w:p>
    <w:p w:rsidR="00C54616" w:rsidRPr="00DE1AF5" w:rsidRDefault="00C54616" w:rsidP="00C54616">
      <w:pPr>
        <w:suppressAutoHyphens/>
        <w:autoSpaceDE w:val="0"/>
        <w:jc w:val="center"/>
        <w:rPr>
          <w:rFonts w:eastAsia="Arial"/>
          <w:sz w:val="26"/>
          <w:szCs w:val="26"/>
          <w:lang w:eastAsia="ar-SA"/>
        </w:rPr>
      </w:pPr>
    </w:p>
    <w:p w:rsidR="00C54616" w:rsidRPr="00DE1AF5" w:rsidRDefault="00C54616" w:rsidP="00C54616">
      <w:pPr>
        <w:suppressAutoHyphens/>
        <w:autoSpaceDE w:val="0"/>
        <w:jc w:val="center"/>
        <w:rPr>
          <w:rFonts w:eastAsia="Arial"/>
          <w:sz w:val="26"/>
          <w:szCs w:val="26"/>
          <w:lang w:eastAsia="ar-SA"/>
        </w:rPr>
      </w:pPr>
    </w:p>
    <w:p w:rsidR="00C54616" w:rsidRPr="00DE1AF5" w:rsidRDefault="00C54616" w:rsidP="00C54616">
      <w:pPr>
        <w:jc w:val="center"/>
        <w:rPr>
          <w:b/>
          <w:bCs/>
          <w:sz w:val="26"/>
          <w:szCs w:val="26"/>
        </w:rPr>
      </w:pPr>
      <w:r w:rsidRPr="00DE1AF5">
        <w:rPr>
          <w:b/>
          <w:sz w:val="26"/>
          <w:szCs w:val="26"/>
          <w:lang w:eastAsia="zh-CN"/>
        </w:rPr>
        <w:t>П А СПОРТ</w:t>
      </w:r>
    </w:p>
    <w:p w:rsidR="00C54616" w:rsidRPr="00DE1AF5" w:rsidRDefault="00C54616" w:rsidP="00C54616">
      <w:pPr>
        <w:autoSpaceDE w:val="0"/>
        <w:jc w:val="center"/>
        <w:rPr>
          <w:b/>
          <w:sz w:val="26"/>
          <w:szCs w:val="26"/>
          <w:lang w:eastAsia="zh-CN"/>
        </w:rPr>
      </w:pPr>
      <w:r w:rsidRPr="00DE1AF5">
        <w:rPr>
          <w:b/>
          <w:sz w:val="26"/>
          <w:szCs w:val="26"/>
          <w:lang w:eastAsia="zh-CN"/>
        </w:rPr>
        <w:t>муниципальной программы</w:t>
      </w:r>
    </w:p>
    <w:p w:rsidR="00C54616" w:rsidRPr="00DE1AF5" w:rsidRDefault="00C54616" w:rsidP="00C54616">
      <w:pPr>
        <w:jc w:val="center"/>
        <w:rPr>
          <w:bCs/>
          <w:sz w:val="26"/>
          <w:szCs w:val="26"/>
        </w:rPr>
      </w:pPr>
    </w:p>
    <w:p w:rsidR="00C54616" w:rsidRPr="00C951CB" w:rsidRDefault="00C54616" w:rsidP="00C5461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6703"/>
      </w:tblGrid>
      <w:tr w:rsidR="00C54616" w:rsidRPr="00B945BB" w:rsidTr="00025717">
        <w:trPr>
          <w:trHeight w:val="989"/>
        </w:trPr>
        <w:tc>
          <w:tcPr>
            <w:tcW w:w="1498" w:type="pct"/>
          </w:tcPr>
          <w:p w:rsidR="00C54616" w:rsidRPr="00B945BB" w:rsidRDefault="00C54616" w:rsidP="00025717">
            <w:r w:rsidRPr="00B945BB">
              <w:t>Наименование</w:t>
            </w:r>
          </w:p>
          <w:p w:rsidR="00C54616" w:rsidRPr="00B945BB" w:rsidRDefault="00C54616" w:rsidP="00025717">
            <w:r w:rsidRPr="00B945BB">
              <w:t>программы</w:t>
            </w:r>
          </w:p>
        </w:tc>
        <w:tc>
          <w:tcPr>
            <w:tcW w:w="3502" w:type="pct"/>
          </w:tcPr>
          <w:p w:rsidR="00C54616" w:rsidRPr="00B945BB" w:rsidRDefault="00C54616" w:rsidP="0002571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муниципального образования «Волошское»»</w:t>
            </w:r>
          </w:p>
          <w:p w:rsidR="00C54616" w:rsidRPr="00B945BB" w:rsidRDefault="00C54616" w:rsidP="0002571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5BB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C54616" w:rsidRPr="00B945BB" w:rsidTr="00025717">
        <w:trPr>
          <w:trHeight w:val="115"/>
        </w:trPr>
        <w:tc>
          <w:tcPr>
            <w:tcW w:w="1498" w:type="pct"/>
          </w:tcPr>
          <w:p w:rsidR="00C54616" w:rsidRPr="00B945BB" w:rsidRDefault="00C54616" w:rsidP="00025717">
            <w:r w:rsidRPr="00B945BB">
              <w:t xml:space="preserve">Дата утверждения программы </w:t>
            </w:r>
          </w:p>
        </w:tc>
        <w:tc>
          <w:tcPr>
            <w:tcW w:w="3502" w:type="pct"/>
          </w:tcPr>
          <w:p w:rsidR="00C54616" w:rsidRPr="00B945BB" w:rsidRDefault="00C54616" w:rsidP="00025717">
            <w:r w:rsidRPr="00B945BB">
              <w:t xml:space="preserve"> </w:t>
            </w:r>
            <w:r>
              <w:t xml:space="preserve">07 </w:t>
            </w:r>
            <w:r w:rsidRPr="00B945BB">
              <w:t>ноября 202</w:t>
            </w:r>
            <w:r>
              <w:t>2</w:t>
            </w:r>
            <w:r w:rsidRPr="00B945BB">
              <w:t xml:space="preserve"> года</w:t>
            </w:r>
          </w:p>
        </w:tc>
      </w:tr>
      <w:tr w:rsidR="00C54616" w:rsidRPr="00B945BB" w:rsidTr="00025717">
        <w:trPr>
          <w:trHeight w:val="81"/>
        </w:trPr>
        <w:tc>
          <w:tcPr>
            <w:tcW w:w="1498" w:type="pct"/>
          </w:tcPr>
          <w:p w:rsidR="00C54616" w:rsidRPr="00B945BB" w:rsidRDefault="00C54616" w:rsidP="00025717">
            <w:r w:rsidRPr="00B945BB">
              <w:t xml:space="preserve">Инициатор программы </w:t>
            </w:r>
          </w:p>
        </w:tc>
        <w:tc>
          <w:tcPr>
            <w:tcW w:w="3502" w:type="pct"/>
          </w:tcPr>
          <w:p w:rsidR="00C54616" w:rsidRPr="00B945BB" w:rsidRDefault="00C54616" w:rsidP="00025717">
            <w:r w:rsidRPr="00B945BB">
              <w:t>Администрация МО «Волошское»</w:t>
            </w:r>
          </w:p>
        </w:tc>
      </w:tr>
      <w:tr w:rsidR="00C54616" w:rsidRPr="00B945BB" w:rsidTr="00025717">
        <w:trPr>
          <w:trHeight w:val="331"/>
        </w:trPr>
        <w:tc>
          <w:tcPr>
            <w:tcW w:w="1498" w:type="pct"/>
          </w:tcPr>
          <w:p w:rsidR="00C54616" w:rsidRPr="00B945BB" w:rsidRDefault="00C54616" w:rsidP="00025717">
            <w:r w:rsidRPr="00B945BB">
              <w:t>Разработчик программы</w:t>
            </w:r>
          </w:p>
        </w:tc>
        <w:tc>
          <w:tcPr>
            <w:tcW w:w="3502" w:type="pct"/>
          </w:tcPr>
          <w:p w:rsidR="00C54616" w:rsidRPr="00B945BB" w:rsidRDefault="00C54616" w:rsidP="00025717">
            <w:r w:rsidRPr="00B945BB">
              <w:t>Администрация МО «Волошское»</w:t>
            </w:r>
          </w:p>
        </w:tc>
      </w:tr>
      <w:tr w:rsidR="00C54616" w:rsidRPr="00B945BB" w:rsidTr="00025717">
        <w:trPr>
          <w:trHeight w:val="70"/>
        </w:trPr>
        <w:tc>
          <w:tcPr>
            <w:tcW w:w="1498" w:type="pct"/>
          </w:tcPr>
          <w:p w:rsidR="00C54616" w:rsidRPr="00B945BB" w:rsidRDefault="00C54616" w:rsidP="00025717">
            <w:r w:rsidRPr="00B945BB">
              <w:t>Заказчик программы</w:t>
            </w:r>
          </w:p>
        </w:tc>
        <w:tc>
          <w:tcPr>
            <w:tcW w:w="3502" w:type="pct"/>
          </w:tcPr>
          <w:p w:rsidR="00C54616" w:rsidRPr="00B945BB" w:rsidRDefault="00C54616" w:rsidP="00025717">
            <w:r w:rsidRPr="00B945BB">
              <w:t>Администрация МО «Волошское»</w:t>
            </w:r>
          </w:p>
        </w:tc>
      </w:tr>
      <w:tr w:rsidR="00C54616" w:rsidRPr="00B945BB" w:rsidTr="00025717">
        <w:trPr>
          <w:trHeight w:val="2326"/>
        </w:trPr>
        <w:tc>
          <w:tcPr>
            <w:tcW w:w="1498" w:type="pct"/>
          </w:tcPr>
          <w:p w:rsidR="00C54616" w:rsidRPr="00B945BB" w:rsidRDefault="00C54616" w:rsidP="00025717">
            <w:r w:rsidRPr="00B945BB">
              <w:t>Цель и задачи программы</w:t>
            </w:r>
          </w:p>
        </w:tc>
        <w:tc>
          <w:tcPr>
            <w:tcW w:w="3502" w:type="pct"/>
          </w:tcPr>
          <w:p w:rsidR="00C54616" w:rsidRPr="00B945BB" w:rsidRDefault="00C54616" w:rsidP="00025717">
            <w:pPr>
              <w:pStyle w:val="ab"/>
              <w:spacing w:before="0" w:beforeAutospacing="0" w:after="0" w:afterAutospacing="0"/>
              <w:rPr>
                <w:b/>
              </w:rPr>
            </w:pPr>
            <w:r w:rsidRPr="00B945BB">
              <w:rPr>
                <w:b/>
              </w:rPr>
              <w:t>Цель Программы:</w:t>
            </w:r>
          </w:p>
          <w:p w:rsidR="00C54616" w:rsidRPr="00B945BB" w:rsidRDefault="00C54616" w:rsidP="00025717">
            <w:pPr>
              <w:pStyle w:val="ab"/>
              <w:spacing w:before="0" w:beforeAutospacing="0" w:after="0" w:afterAutospacing="0"/>
            </w:pPr>
            <w:r w:rsidRPr="00B945BB">
              <w:t>1.Создание безопасных и комфортных  условий проживания граждан.</w:t>
            </w:r>
          </w:p>
          <w:p w:rsidR="00C54616" w:rsidRPr="00B945BB" w:rsidRDefault="00C54616" w:rsidP="00025717">
            <w:pPr>
              <w:autoSpaceDE w:val="0"/>
              <w:autoSpaceDN w:val="0"/>
              <w:adjustRightInd w:val="0"/>
              <w:jc w:val="both"/>
            </w:pPr>
            <w:r w:rsidRPr="00B945BB">
              <w:t>2.Повышение качества жизни населения поселения через создание условий для доступа к культурным ценностям и творческой самореализации различных групп населения</w:t>
            </w:r>
          </w:p>
          <w:p w:rsidR="00C54616" w:rsidRPr="00B945BB" w:rsidRDefault="00C54616" w:rsidP="00025717">
            <w:pPr>
              <w:rPr>
                <w:b/>
              </w:rPr>
            </w:pPr>
            <w:r w:rsidRPr="00B945BB">
              <w:rPr>
                <w:b/>
              </w:rPr>
              <w:t>Задачи Программы:</w:t>
            </w:r>
          </w:p>
          <w:p w:rsidR="00C54616" w:rsidRPr="00B945BB" w:rsidRDefault="00C54616" w:rsidP="00025717">
            <w:r w:rsidRPr="00B945BB">
              <w:t>1.Создание безопасной удобной и привлекательной среды в местах общего пользования муниципальной территории</w:t>
            </w:r>
          </w:p>
        </w:tc>
      </w:tr>
      <w:tr w:rsidR="00C54616" w:rsidRPr="00B945BB" w:rsidTr="00025717">
        <w:trPr>
          <w:trHeight w:val="70"/>
        </w:trPr>
        <w:tc>
          <w:tcPr>
            <w:tcW w:w="1498" w:type="pct"/>
          </w:tcPr>
          <w:p w:rsidR="00C54616" w:rsidRPr="00B945BB" w:rsidRDefault="00C54616" w:rsidP="00025717">
            <w:r w:rsidRPr="00B945BB">
              <w:t>Сроки реализации программы</w:t>
            </w:r>
          </w:p>
        </w:tc>
        <w:tc>
          <w:tcPr>
            <w:tcW w:w="3502" w:type="pct"/>
          </w:tcPr>
          <w:p w:rsidR="00C54616" w:rsidRPr="00B945BB" w:rsidRDefault="00C54616" w:rsidP="00025717">
            <w:r w:rsidRPr="00B945BB">
              <w:t>2023-2026 годы</w:t>
            </w:r>
          </w:p>
        </w:tc>
      </w:tr>
      <w:tr w:rsidR="00C54616" w:rsidRPr="00B945BB" w:rsidTr="00025717">
        <w:trPr>
          <w:trHeight w:val="331"/>
        </w:trPr>
        <w:tc>
          <w:tcPr>
            <w:tcW w:w="1498" w:type="pct"/>
          </w:tcPr>
          <w:p w:rsidR="00C54616" w:rsidRPr="00B945BB" w:rsidRDefault="00C54616" w:rsidP="00025717">
            <w:r w:rsidRPr="00B945BB">
              <w:t>Перечень основных мероприятий программы (перечень подпрограмм)</w:t>
            </w:r>
          </w:p>
        </w:tc>
        <w:tc>
          <w:tcPr>
            <w:tcW w:w="3502" w:type="pct"/>
          </w:tcPr>
          <w:p w:rsidR="00C54616" w:rsidRDefault="00C54616" w:rsidP="00025717">
            <w:r w:rsidRPr="00B945BB">
              <w:t>Подпрограмма № 1 «Обеспечение пожарной безопасности» Под</w:t>
            </w:r>
            <w:r>
              <w:t>программа № 2 «Благоустройство»</w:t>
            </w:r>
          </w:p>
          <w:p w:rsidR="00C54616" w:rsidRPr="00B945BB" w:rsidRDefault="00C54616" w:rsidP="00025717">
            <w:r w:rsidRPr="00B945BB">
              <w:t>Подпрограмма № 3 «Развитие культуры в муниципальном образовании»</w:t>
            </w:r>
          </w:p>
          <w:p w:rsidR="00C54616" w:rsidRPr="00B945BB" w:rsidRDefault="00C54616" w:rsidP="00025717">
            <w:r w:rsidRPr="00B945BB">
              <w:t>Подпрограмма № 4« Развитие ТОС в МО «Волошское»»</w:t>
            </w:r>
          </w:p>
        </w:tc>
      </w:tr>
      <w:tr w:rsidR="00C54616" w:rsidRPr="00B945BB" w:rsidTr="00025717">
        <w:trPr>
          <w:trHeight w:val="331"/>
        </w:trPr>
        <w:tc>
          <w:tcPr>
            <w:tcW w:w="1498" w:type="pct"/>
          </w:tcPr>
          <w:p w:rsidR="00C54616" w:rsidRPr="00B945BB" w:rsidRDefault="00C54616" w:rsidP="00025717">
            <w:r w:rsidRPr="00B945BB">
              <w:t>Исполнитель основных мероприятий программы</w:t>
            </w:r>
          </w:p>
        </w:tc>
        <w:tc>
          <w:tcPr>
            <w:tcW w:w="3502" w:type="pct"/>
          </w:tcPr>
          <w:p w:rsidR="00C54616" w:rsidRPr="00B945BB" w:rsidRDefault="00C54616" w:rsidP="00025717">
            <w:r w:rsidRPr="00B945BB">
              <w:t>Администрация МО «Волошское»</w:t>
            </w:r>
          </w:p>
        </w:tc>
      </w:tr>
      <w:tr w:rsidR="00C54616" w:rsidRPr="00B945BB" w:rsidTr="00025717">
        <w:trPr>
          <w:trHeight w:val="331"/>
        </w:trPr>
        <w:tc>
          <w:tcPr>
            <w:tcW w:w="1498" w:type="pct"/>
          </w:tcPr>
          <w:p w:rsidR="00C54616" w:rsidRPr="00B945BB" w:rsidRDefault="00C54616" w:rsidP="00025717">
            <w:r w:rsidRPr="00B945BB">
              <w:t>Объемы и источники финансирования</w:t>
            </w:r>
          </w:p>
        </w:tc>
        <w:tc>
          <w:tcPr>
            <w:tcW w:w="3502" w:type="pct"/>
          </w:tcPr>
          <w:p w:rsidR="00C54616" w:rsidRPr="002563D6" w:rsidRDefault="00C54616" w:rsidP="00025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13 529 948,71</w:t>
            </w:r>
            <w:r w:rsidRPr="002563D6">
              <w:rPr>
                <w:rFonts w:ascii="Times New Roman" w:hAnsi="Times New Roman" w:cs="Times New Roman"/>
                <w:sz w:val="24"/>
                <w:szCs w:val="24"/>
              </w:rPr>
              <w:t xml:space="preserve"> рублей,  </w:t>
            </w:r>
            <w:r w:rsidRPr="00256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C54616" w:rsidRPr="002563D6" w:rsidRDefault="00C54616" w:rsidP="00025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3D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Pr="00256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</w:t>
            </w:r>
            <w:r w:rsidRPr="002563D6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                                  </w:t>
            </w:r>
            <w:r w:rsidRPr="00256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397 919,31</w:t>
            </w:r>
            <w:r w:rsidRPr="002563D6">
              <w:rPr>
                <w:rFonts w:ascii="Times New Roman" w:hAnsi="Times New Roman" w:cs="Times New Roman"/>
                <w:sz w:val="24"/>
                <w:szCs w:val="24"/>
              </w:rPr>
              <w:t xml:space="preserve"> рублей;   </w:t>
            </w:r>
            <w:r w:rsidRPr="00256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районного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186 650,00</w:t>
            </w:r>
            <w:r w:rsidRPr="002563D6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C54616" w:rsidRPr="00B945BB" w:rsidRDefault="00C54616" w:rsidP="00025717">
            <w:r w:rsidRPr="002563D6">
              <w:lastRenderedPageBreak/>
              <w:t>средства бюджета МО «Волошское» -</w:t>
            </w:r>
            <w:r>
              <w:rPr>
                <w:u w:val="single"/>
              </w:rPr>
              <w:t>12 945 379,40</w:t>
            </w:r>
            <w:r w:rsidRPr="002563D6">
              <w:t xml:space="preserve"> рублей</w:t>
            </w:r>
            <w:r w:rsidRPr="002563D6">
              <w:br/>
              <w:t xml:space="preserve">внебюджетные источники – </w:t>
            </w:r>
            <w:r w:rsidRPr="002563D6">
              <w:rPr>
                <w:u w:val="single"/>
              </w:rPr>
              <w:t>0,0</w:t>
            </w:r>
            <w:r w:rsidRPr="002563D6">
              <w:t xml:space="preserve"> рублей</w:t>
            </w: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C54616" w:rsidRPr="00B945BB" w:rsidTr="00025717">
        <w:trPr>
          <w:trHeight w:val="7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6" w:rsidRPr="00B945BB" w:rsidRDefault="00C54616" w:rsidP="00025717">
            <w:r w:rsidRPr="00B945BB">
              <w:lastRenderedPageBreak/>
              <w:t>Ожидаемые конечные результаты реализации программы</w:t>
            </w:r>
          </w:p>
        </w:tc>
        <w:tc>
          <w:tcPr>
            <w:tcW w:w="3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616" w:rsidRPr="00B945BB" w:rsidRDefault="00C54616" w:rsidP="00025717">
            <w:pPr>
              <w:jc w:val="both"/>
            </w:pPr>
            <w:r w:rsidRPr="00B945BB">
              <w:t>создание условий для работы и отдыха жителей сельского поселения.</w:t>
            </w:r>
          </w:p>
          <w:p w:rsidR="00C54616" w:rsidRPr="00B945BB" w:rsidRDefault="00C54616" w:rsidP="00025717">
            <w:r w:rsidRPr="00B945BB">
              <w:t>улучшение состояния территории сельского поселения</w:t>
            </w:r>
          </w:p>
          <w:p w:rsidR="00C54616" w:rsidRPr="00B945BB" w:rsidRDefault="00C54616" w:rsidP="00025717">
            <w:pPr>
              <w:pStyle w:val="a3"/>
            </w:pPr>
            <w:r w:rsidRPr="00B945BB">
              <w:t>сохранение  исторического и культурного наследия;</w:t>
            </w:r>
          </w:p>
          <w:p w:rsidR="00C54616" w:rsidRPr="00B945BB" w:rsidRDefault="00C54616" w:rsidP="00025717"/>
        </w:tc>
      </w:tr>
    </w:tbl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</w:pPr>
    </w:p>
    <w:p w:rsidR="00C54616" w:rsidRDefault="00C54616" w:rsidP="00C54616">
      <w:pPr>
        <w:jc w:val="center"/>
        <w:rPr>
          <w:b/>
          <w:sz w:val="26"/>
          <w:szCs w:val="26"/>
        </w:rPr>
      </w:pPr>
    </w:p>
    <w:p w:rsidR="00C54616" w:rsidRDefault="00C54616" w:rsidP="00C54616">
      <w:pPr>
        <w:tabs>
          <w:tab w:val="left" w:pos="284"/>
        </w:tabs>
        <w:suppressAutoHyphens/>
        <w:autoSpaceDE w:val="0"/>
        <w:jc w:val="center"/>
        <w:rPr>
          <w:rFonts w:eastAsia="Arial"/>
          <w:sz w:val="26"/>
          <w:szCs w:val="26"/>
          <w:lang w:eastAsia="ar-SA"/>
        </w:rPr>
      </w:pPr>
    </w:p>
    <w:p w:rsidR="00C54616" w:rsidRPr="00AE19B1" w:rsidRDefault="00C54616" w:rsidP="00C54616">
      <w:pPr>
        <w:tabs>
          <w:tab w:val="left" w:pos="284"/>
        </w:tabs>
        <w:suppressAutoHyphens/>
        <w:autoSpaceDE w:val="0"/>
        <w:jc w:val="center"/>
        <w:rPr>
          <w:rFonts w:eastAsia="Arial"/>
          <w:sz w:val="26"/>
          <w:szCs w:val="26"/>
          <w:lang w:eastAsia="ar-SA"/>
        </w:rPr>
      </w:pPr>
    </w:p>
    <w:p w:rsidR="00C54616" w:rsidRPr="00782319" w:rsidRDefault="00C54616" w:rsidP="00406C59">
      <w:pPr>
        <w:tabs>
          <w:tab w:val="left" w:pos="-5103"/>
          <w:tab w:val="left" w:pos="7371"/>
        </w:tabs>
        <w:jc w:val="both"/>
        <w:rPr>
          <w:b/>
          <w:sz w:val="28"/>
          <w:szCs w:val="28"/>
        </w:rPr>
      </w:pPr>
    </w:p>
    <w:sectPr w:rsidR="00C54616" w:rsidRPr="00782319" w:rsidSect="00406C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41" w:rsidRDefault="00B60B41" w:rsidP="00AC6D87">
      <w:r>
        <w:separator/>
      </w:r>
    </w:p>
  </w:endnote>
  <w:endnote w:type="continuationSeparator" w:id="0">
    <w:p w:rsidR="00B60B41" w:rsidRDefault="00B60B41" w:rsidP="00AC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41" w:rsidRDefault="00B60B41" w:rsidP="00AC6D87">
      <w:r>
        <w:separator/>
      </w:r>
    </w:p>
  </w:footnote>
  <w:footnote w:type="continuationSeparator" w:id="0">
    <w:p w:rsidR="00B60B41" w:rsidRDefault="00B60B41" w:rsidP="00AC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61B"/>
    <w:rsid w:val="000209F9"/>
    <w:rsid w:val="000E508B"/>
    <w:rsid w:val="001067A4"/>
    <w:rsid w:val="00125850"/>
    <w:rsid w:val="001D11DF"/>
    <w:rsid w:val="001D21B4"/>
    <w:rsid w:val="00260839"/>
    <w:rsid w:val="00277882"/>
    <w:rsid w:val="002823D4"/>
    <w:rsid w:val="002E1933"/>
    <w:rsid w:val="00310323"/>
    <w:rsid w:val="0034353B"/>
    <w:rsid w:val="00346B2C"/>
    <w:rsid w:val="0035761B"/>
    <w:rsid w:val="00371F4E"/>
    <w:rsid w:val="003F6C8A"/>
    <w:rsid w:val="00401E77"/>
    <w:rsid w:val="00406C59"/>
    <w:rsid w:val="004F0AD2"/>
    <w:rsid w:val="004F2D9D"/>
    <w:rsid w:val="00584ADB"/>
    <w:rsid w:val="00591F8F"/>
    <w:rsid w:val="005C333F"/>
    <w:rsid w:val="005F030F"/>
    <w:rsid w:val="00620D4E"/>
    <w:rsid w:val="00644F7A"/>
    <w:rsid w:val="00691C68"/>
    <w:rsid w:val="00782319"/>
    <w:rsid w:val="007E6CF0"/>
    <w:rsid w:val="00814A4E"/>
    <w:rsid w:val="00820C29"/>
    <w:rsid w:val="00842DCB"/>
    <w:rsid w:val="0089139D"/>
    <w:rsid w:val="008D6C20"/>
    <w:rsid w:val="008E0C51"/>
    <w:rsid w:val="0090018E"/>
    <w:rsid w:val="00927125"/>
    <w:rsid w:val="00933272"/>
    <w:rsid w:val="009B0496"/>
    <w:rsid w:val="00A15EF8"/>
    <w:rsid w:val="00A21404"/>
    <w:rsid w:val="00A243F8"/>
    <w:rsid w:val="00A73F1B"/>
    <w:rsid w:val="00A75747"/>
    <w:rsid w:val="00AC6D87"/>
    <w:rsid w:val="00B413CD"/>
    <w:rsid w:val="00B60B41"/>
    <w:rsid w:val="00B71C73"/>
    <w:rsid w:val="00BB1229"/>
    <w:rsid w:val="00C54616"/>
    <w:rsid w:val="00D1388C"/>
    <w:rsid w:val="00D3400C"/>
    <w:rsid w:val="00DB0FD2"/>
    <w:rsid w:val="00E72D49"/>
    <w:rsid w:val="00E8205D"/>
    <w:rsid w:val="00EA3567"/>
    <w:rsid w:val="00F45D67"/>
    <w:rsid w:val="00F50842"/>
    <w:rsid w:val="00F60986"/>
    <w:rsid w:val="00FA50AA"/>
    <w:rsid w:val="00FB64CB"/>
    <w:rsid w:val="00FC640A"/>
    <w:rsid w:val="00FD5D6C"/>
    <w:rsid w:val="00FE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702E2"/>
  <w15:docId w15:val="{522F9E77-6AAA-43C5-9F5F-A00CBCD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1D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1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D11DF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1D1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6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C6D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C6D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5461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546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C54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46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546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54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C546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C546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546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C54616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C54616"/>
    <w:rPr>
      <w:b/>
      <w:bCs/>
    </w:rPr>
  </w:style>
  <w:style w:type="character" w:customStyle="1" w:styleId="ConsPlusNormal0">
    <w:name w:val="ConsPlusNormal Знак"/>
    <w:link w:val="ConsPlusNormal"/>
    <w:locked/>
    <w:rsid w:val="00C54616"/>
    <w:rPr>
      <w:rFonts w:ascii="Arial" w:eastAsia="Calibri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C546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24</cp:revision>
  <cp:lastPrinted>2023-10-25T12:48:00Z</cp:lastPrinted>
  <dcterms:created xsi:type="dcterms:W3CDTF">2023-10-11T06:00:00Z</dcterms:created>
  <dcterms:modified xsi:type="dcterms:W3CDTF">2023-11-30T05:54:00Z</dcterms:modified>
</cp:coreProperties>
</file>