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Архангельская  область</w:t>
      </w:r>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 xml:space="preserve">Коношский муниципальный район </w:t>
      </w:r>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Муниципальное образование «Волошское»</w:t>
      </w:r>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Муниципальный Совет</w:t>
      </w:r>
    </w:p>
    <w:p w:rsidR="0081753B" w:rsidRPr="00043CA9" w:rsidRDefault="00F70A1F" w:rsidP="0081753B">
      <w:pPr>
        <w:spacing w:after="0" w:line="240" w:lineRule="auto"/>
        <w:jc w:val="center"/>
        <w:rPr>
          <w:rFonts w:ascii="Times New Roman" w:hAnsi="Times New Roman"/>
          <w:sz w:val="24"/>
          <w:szCs w:val="24"/>
        </w:rPr>
      </w:pPr>
      <w:r>
        <w:rPr>
          <w:rFonts w:ascii="Times New Roman" w:hAnsi="Times New Roman"/>
          <w:sz w:val="24"/>
          <w:szCs w:val="24"/>
        </w:rPr>
        <w:t>пятого</w:t>
      </w:r>
      <w:r w:rsidR="0081753B" w:rsidRPr="00043CA9">
        <w:rPr>
          <w:rFonts w:ascii="Times New Roman" w:hAnsi="Times New Roman"/>
          <w:sz w:val="24"/>
          <w:szCs w:val="24"/>
        </w:rPr>
        <w:t xml:space="preserve"> со</w:t>
      </w:r>
      <w:r w:rsidR="00B80868" w:rsidRPr="00043CA9">
        <w:rPr>
          <w:rFonts w:ascii="Times New Roman" w:hAnsi="Times New Roman"/>
          <w:sz w:val="24"/>
          <w:szCs w:val="24"/>
        </w:rPr>
        <w:t xml:space="preserve">зыва </w:t>
      </w:r>
      <w:r w:rsidR="0013768A">
        <w:rPr>
          <w:rFonts w:ascii="Times New Roman" w:hAnsi="Times New Roman"/>
          <w:sz w:val="24"/>
          <w:szCs w:val="24"/>
        </w:rPr>
        <w:t>девятнадцатая (внеочередная)</w:t>
      </w:r>
      <w:r w:rsidR="00B80868" w:rsidRPr="00043CA9">
        <w:rPr>
          <w:rFonts w:ascii="Times New Roman" w:hAnsi="Times New Roman"/>
          <w:sz w:val="24"/>
          <w:szCs w:val="24"/>
        </w:rPr>
        <w:t xml:space="preserve"> </w:t>
      </w:r>
      <w:r w:rsidR="0081753B" w:rsidRPr="00043CA9">
        <w:rPr>
          <w:rFonts w:ascii="Times New Roman" w:hAnsi="Times New Roman"/>
          <w:sz w:val="24"/>
          <w:szCs w:val="24"/>
        </w:rPr>
        <w:t>сессия</w:t>
      </w:r>
    </w:p>
    <w:p w:rsidR="0081753B" w:rsidRPr="00043CA9" w:rsidRDefault="0081753B" w:rsidP="0081753B">
      <w:pPr>
        <w:widowControl w:val="0"/>
        <w:autoSpaceDE w:val="0"/>
        <w:autoSpaceDN w:val="0"/>
        <w:adjustRightInd w:val="0"/>
        <w:outlineLvl w:val="0"/>
      </w:pPr>
    </w:p>
    <w:p w:rsidR="0081753B" w:rsidRPr="00043CA9" w:rsidRDefault="0081753B" w:rsidP="0081753B">
      <w:pPr>
        <w:widowControl w:val="0"/>
        <w:autoSpaceDE w:val="0"/>
        <w:autoSpaceDN w:val="0"/>
        <w:adjustRightInd w:val="0"/>
        <w:jc w:val="center"/>
        <w:outlineLvl w:val="0"/>
        <w:rPr>
          <w:rFonts w:ascii="Times New Roman" w:hAnsi="Times New Roman"/>
          <w:b/>
          <w:sz w:val="28"/>
          <w:szCs w:val="28"/>
        </w:rPr>
      </w:pPr>
      <w:r w:rsidRPr="00043CA9">
        <w:rPr>
          <w:rFonts w:ascii="Times New Roman" w:hAnsi="Times New Roman"/>
          <w:b/>
          <w:sz w:val="28"/>
          <w:szCs w:val="28"/>
        </w:rPr>
        <w:t>Р Е Ш Е Н И Е</w:t>
      </w:r>
    </w:p>
    <w:p w:rsidR="0081753B" w:rsidRPr="00043CA9" w:rsidRDefault="0081753B" w:rsidP="0081753B">
      <w:pPr>
        <w:widowControl w:val="0"/>
        <w:autoSpaceDE w:val="0"/>
        <w:autoSpaceDN w:val="0"/>
        <w:adjustRightInd w:val="0"/>
        <w:outlineLvl w:val="0"/>
        <w:rPr>
          <w:rFonts w:ascii="Cambria" w:hAnsi="Cambria"/>
          <w:b/>
          <w:bCs/>
          <w:color w:val="4F81BD"/>
          <w:sz w:val="26"/>
          <w:szCs w:val="26"/>
        </w:rPr>
      </w:pPr>
    </w:p>
    <w:p w:rsidR="0081753B" w:rsidRPr="00043CA9" w:rsidRDefault="0081753B" w:rsidP="0046758A">
      <w:pPr>
        <w:widowControl w:val="0"/>
        <w:autoSpaceDE w:val="0"/>
        <w:autoSpaceDN w:val="0"/>
        <w:adjustRightInd w:val="0"/>
        <w:outlineLvl w:val="0"/>
        <w:rPr>
          <w:rFonts w:ascii="Times New Roman" w:hAnsi="Times New Roman"/>
          <w:sz w:val="28"/>
          <w:szCs w:val="28"/>
        </w:rPr>
      </w:pPr>
      <w:r w:rsidRPr="00043CA9">
        <w:rPr>
          <w:rFonts w:ascii="Times New Roman" w:hAnsi="Times New Roman"/>
          <w:sz w:val="28"/>
          <w:szCs w:val="28"/>
        </w:rPr>
        <w:t xml:space="preserve">от </w:t>
      </w:r>
      <w:r w:rsidR="0013768A">
        <w:rPr>
          <w:rFonts w:ascii="Times New Roman" w:hAnsi="Times New Roman"/>
          <w:sz w:val="28"/>
          <w:szCs w:val="28"/>
        </w:rPr>
        <w:t>27 ноября</w:t>
      </w:r>
      <w:r w:rsidR="00F70A1F">
        <w:rPr>
          <w:rFonts w:ascii="Times New Roman" w:hAnsi="Times New Roman"/>
          <w:sz w:val="28"/>
          <w:szCs w:val="28"/>
        </w:rPr>
        <w:t xml:space="preserve"> 2023</w:t>
      </w:r>
      <w:r w:rsidR="00DE5AA4">
        <w:rPr>
          <w:rFonts w:ascii="Times New Roman" w:hAnsi="Times New Roman"/>
          <w:sz w:val="28"/>
          <w:szCs w:val="28"/>
        </w:rPr>
        <w:t xml:space="preserve"> </w:t>
      </w:r>
      <w:r w:rsidRPr="00043CA9">
        <w:rPr>
          <w:rFonts w:ascii="Times New Roman" w:hAnsi="Times New Roman"/>
          <w:sz w:val="28"/>
          <w:szCs w:val="28"/>
        </w:rPr>
        <w:t xml:space="preserve">года                                                                              </w:t>
      </w:r>
      <w:r w:rsidR="00EA04D3">
        <w:rPr>
          <w:rFonts w:ascii="Times New Roman" w:hAnsi="Times New Roman"/>
          <w:sz w:val="28"/>
          <w:szCs w:val="28"/>
        </w:rPr>
        <w:t xml:space="preserve">               </w:t>
      </w:r>
      <w:r w:rsidRPr="00043CA9">
        <w:rPr>
          <w:rFonts w:ascii="Times New Roman" w:hAnsi="Times New Roman"/>
          <w:sz w:val="28"/>
          <w:szCs w:val="28"/>
        </w:rPr>
        <w:t xml:space="preserve">№  </w:t>
      </w:r>
      <w:r w:rsidR="00EA04D3">
        <w:rPr>
          <w:rFonts w:ascii="Times New Roman" w:hAnsi="Times New Roman"/>
          <w:sz w:val="28"/>
          <w:szCs w:val="28"/>
        </w:rPr>
        <w:t>69/1</w:t>
      </w:r>
    </w:p>
    <w:p w:rsidR="0081753B" w:rsidRPr="00043CA9" w:rsidRDefault="0081753B" w:rsidP="0081753B">
      <w:pPr>
        <w:widowControl w:val="0"/>
        <w:autoSpaceDE w:val="0"/>
        <w:autoSpaceDN w:val="0"/>
        <w:adjustRightInd w:val="0"/>
        <w:spacing w:after="0" w:line="240" w:lineRule="auto"/>
        <w:ind w:left="284"/>
        <w:jc w:val="center"/>
        <w:outlineLvl w:val="0"/>
        <w:rPr>
          <w:rFonts w:ascii="Times New Roman" w:hAnsi="Times New Roman"/>
          <w:sz w:val="24"/>
          <w:szCs w:val="24"/>
        </w:rPr>
      </w:pPr>
      <w:r w:rsidRPr="00043CA9">
        <w:rPr>
          <w:rFonts w:ascii="Times New Roman" w:hAnsi="Times New Roman"/>
          <w:sz w:val="24"/>
          <w:szCs w:val="24"/>
        </w:rPr>
        <w:t>пос. Волошка  Коношского района</w:t>
      </w:r>
    </w:p>
    <w:p w:rsidR="0081753B" w:rsidRPr="00043CA9" w:rsidRDefault="0081753B" w:rsidP="0081753B">
      <w:pPr>
        <w:widowControl w:val="0"/>
        <w:autoSpaceDE w:val="0"/>
        <w:autoSpaceDN w:val="0"/>
        <w:adjustRightInd w:val="0"/>
        <w:spacing w:after="0" w:line="240" w:lineRule="auto"/>
        <w:ind w:left="284"/>
        <w:jc w:val="center"/>
        <w:outlineLvl w:val="0"/>
        <w:rPr>
          <w:rFonts w:ascii="Times New Roman" w:hAnsi="Times New Roman"/>
          <w:sz w:val="24"/>
          <w:szCs w:val="24"/>
        </w:rPr>
      </w:pPr>
      <w:r w:rsidRPr="00043CA9">
        <w:rPr>
          <w:rFonts w:ascii="Times New Roman" w:hAnsi="Times New Roman"/>
          <w:sz w:val="24"/>
          <w:szCs w:val="24"/>
        </w:rPr>
        <w:t>Архангельской  области</w:t>
      </w:r>
    </w:p>
    <w:p w:rsidR="0011560F" w:rsidRPr="00043CA9" w:rsidRDefault="0011560F" w:rsidP="0011560F">
      <w:pPr>
        <w:jc w:val="center"/>
        <w:rPr>
          <w:rFonts w:ascii="Times New Roman" w:hAnsi="Times New Roman" w:cs="Times New Roman"/>
          <w:sz w:val="28"/>
          <w:szCs w:val="28"/>
        </w:rPr>
      </w:pPr>
    </w:p>
    <w:p w:rsidR="000343C8" w:rsidRPr="00043CA9" w:rsidRDefault="000343C8" w:rsidP="000343C8">
      <w:pPr>
        <w:widowControl w:val="0"/>
        <w:spacing w:after="0" w:line="240" w:lineRule="auto"/>
        <w:ind w:firstLineChars="257" w:firstLine="720"/>
        <w:jc w:val="center"/>
        <w:rPr>
          <w:rFonts w:ascii="Times New Roman" w:hAnsi="Times New Roman" w:cs="Times New Roman"/>
          <w:b/>
          <w:sz w:val="28"/>
          <w:szCs w:val="28"/>
        </w:rPr>
      </w:pPr>
      <w:r w:rsidRPr="00043CA9">
        <w:rPr>
          <w:rFonts w:ascii="Times New Roman" w:hAnsi="Times New Roman" w:cs="Times New Roman"/>
          <w:b/>
          <w:sz w:val="28"/>
          <w:szCs w:val="28"/>
        </w:rPr>
        <w:t xml:space="preserve">О внесении изменений в Положение о бюджетном процессе </w:t>
      </w:r>
    </w:p>
    <w:p w:rsidR="0011560F" w:rsidRPr="00043CA9" w:rsidRDefault="000343C8" w:rsidP="000343C8">
      <w:pPr>
        <w:widowControl w:val="0"/>
        <w:spacing w:after="0" w:line="240" w:lineRule="auto"/>
        <w:ind w:firstLineChars="257" w:firstLine="720"/>
        <w:jc w:val="center"/>
        <w:rPr>
          <w:rFonts w:ascii="Times New Roman" w:hAnsi="Times New Roman" w:cs="Times New Roman"/>
          <w:b/>
          <w:sz w:val="28"/>
          <w:szCs w:val="28"/>
        </w:rPr>
      </w:pPr>
      <w:r w:rsidRPr="00043CA9">
        <w:rPr>
          <w:rFonts w:ascii="Times New Roman" w:hAnsi="Times New Roman" w:cs="Times New Roman"/>
          <w:b/>
          <w:sz w:val="28"/>
          <w:szCs w:val="28"/>
        </w:rPr>
        <w:t>в муниципальном образовании «Волошское»</w:t>
      </w:r>
    </w:p>
    <w:p w:rsidR="000343C8" w:rsidRPr="00043CA9" w:rsidRDefault="000343C8" w:rsidP="000343C8">
      <w:pPr>
        <w:widowControl w:val="0"/>
        <w:spacing w:after="0" w:line="240" w:lineRule="auto"/>
        <w:ind w:firstLineChars="257" w:firstLine="720"/>
        <w:jc w:val="center"/>
        <w:rPr>
          <w:rFonts w:ascii="Times New Roman" w:hAnsi="Times New Roman" w:cs="Times New Roman"/>
          <w:b/>
          <w:sz w:val="28"/>
          <w:szCs w:val="28"/>
        </w:rPr>
      </w:pPr>
    </w:p>
    <w:p w:rsidR="0011560F" w:rsidRPr="00043CA9" w:rsidRDefault="000343C8" w:rsidP="0081753B">
      <w:pPr>
        <w:spacing w:after="0" w:line="240" w:lineRule="auto"/>
        <w:ind w:firstLine="851"/>
        <w:jc w:val="both"/>
        <w:rPr>
          <w:rFonts w:ascii="Times New Roman" w:hAnsi="Times New Roman" w:cs="Times New Roman"/>
          <w:b/>
          <w:sz w:val="24"/>
          <w:szCs w:val="24"/>
        </w:rPr>
      </w:pPr>
      <w:r w:rsidRPr="00043CA9">
        <w:rPr>
          <w:rFonts w:ascii="Times New Roman" w:hAnsi="Times New Roman" w:cs="Times New Roman"/>
          <w:sz w:val="24"/>
          <w:szCs w:val="24"/>
        </w:rPr>
        <w:t xml:space="preserve">Руководствуясь Бюджетным кодексом Российской Федерации в целях установления правовых основ, определения механизма осуществления бюджетного процесса в муниципальном образовании </w:t>
      </w:r>
      <w:r w:rsidR="0081753B" w:rsidRPr="00043CA9">
        <w:rPr>
          <w:rFonts w:ascii="Times New Roman" w:hAnsi="Times New Roman" w:cs="Times New Roman"/>
          <w:sz w:val="24"/>
          <w:szCs w:val="24"/>
        </w:rPr>
        <w:t>«Волошское</w:t>
      </w:r>
      <w:r w:rsidR="0011560F" w:rsidRPr="00043CA9">
        <w:rPr>
          <w:rFonts w:ascii="Times New Roman" w:hAnsi="Times New Roman" w:cs="Times New Roman"/>
          <w:sz w:val="24"/>
          <w:szCs w:val="24"/>
        </w:rPr>
        <w:t>»</w:t>
      </w:r>
      <w:r w:rsidRPr="00043CA9">
        <w:rPr>
          <w:rFonts w:ascii="Times New Roman" w:hAnsi="Times New Roman" w:cs="Times New Roman"/>
          <w:sz w:val="24"/>
          <w:szCs w:val="24"/>
        </w:rPr>
        <w:t xml:space="preserve"> и полномочий органов местного самоуправления по составлению</w:t>
      </w:r>
      <w:r w:rsidR="0011560F" w:rsidRPr="00043CA9">
        <w:rPr>
          <w:rFonts w:ascii="Times New Roman" w:hAnsi="Times New Roman" w:cs="Times New Roman"/>
          <w:sz w:val="24"/>
          <w:szCs w:val="24"/>
        </w:rPr>
        <w:t>,</w:t>
      </w:r>
      <w:r w:rsidRPr="00043CA9">
        <w:rPr>
          <w:rFonts w:ascii="Times New Roman" w:hAnsi="Times New Roman" w:cs="Times New Roman"/>
          <w:sz w:val="24"/>
          <w:szCs w:val="24"/>
        </w:rPr>
        <w:t xml:space="preserve"> утверждению и испо</w:t>
      </w:r>
      <w:r w:rsidR="00F70A1F">
        <w:rPr>
          <w:rFonts w:ascii="Times New Roman" w:hAnsi="Times New Roman" w:cs="Times New Roman"/>
          <w:sz w:val="24"/>
          <w:szCs w:val="24"/>
        </w:rPr>
        <w:t xml:space="preserve">лнению муниципального бюджета, </w:t>
      </w:r>
      <w:r w:rsidR="0011560F" w:rsidRPr="00043CA9">
        <w:rPr>
          <w:rFonts w:ascii="Times New Roman" w:hAnsi="Times New Roman" w:cs="Times New Roman"/>
          <w:sz w:val="24"/>
          <w:szCs w:val="24"/>
        </w:rPr>
        <w:t>муниципальный Совет</w:t>
      </w:r>
      <w:r w:rsidR="00F70A1F">
        <w:rPr>
          <w:rFonts w:ascii="Times New Roman" w:hAnsi="Times New Roman" w:cs="Times New Roman"/>
          <w:sz w:val="24"/>
          <w:szCs w:val="24"/>
        </w:rPr>
        <w:t xml:space="preserve"> муниципального образования «Волошское» </w:t>
      </w:r>
      <w:r w:rsidR="0011560F" w:rsidRPr="00043CA9">
        <w:rPr>
          <w:rFonts w:ascii="Times New Roman" w:hAnsi="Times New Roman" w:cs="Times New Roman"/>
          <w:b/>
          <w:sz w:val="24"/>
          <w:szCs w:val="24"/>
        </w:rPr>
        <w:t>решил:</w:t>
      </w:r>
    </w:p>
    <w:p w:rsidR="0011560F" w:rsidRPr="00043CA9" w:rsidRDefault="0011560F" w:rsidP="0011560F">
      <w:pPr>
        <w:jc w:val="both"/>
        <w:rPr>
          <w:rFonts w:ascii="Times New Roman" w:hAnsi="Times New Roman" w:cs="Times New Roman"/>
          <w:sz w:val="24"/>
          <w:szCs w:val="24"/>
        </w:rPr>
      </w:pPr>
    </w:p>
    <w:p w:rsidR="0011560F" w:rsidRPr="00043CA9" w:rsidRDefault="000343C8" w:rsidP="0081753B">
      <w:pPr>
        <w:spacing w:after="0" w:line="240" w:lineRule="auto"/>
        <w:ind w:left="57" w:firstLine="851"/>
        <w:jc w:val="both"/>
        <w:rPr>
          <w:rFonts w:ascii="Times New Roman" w:hAnsi="Times New Roman" w:cs="Times New Roman"/>
          <w:sz w:val="24"/>
          <w:szCs w:val="24"/>
        </w:rPr>
      </w:pPr>
      <w:r w:rsidRPr="00043CA9">
        <w:rPr>
          <w:rFonts w:ascii="Times New Roman" w:hAnsi="Times New Roman" w:cs="Times New Roman"/>
          <w:sz w:val="24"/>
          <w:szCs w:val="24"/>
        </w:rPr>
        <w:t>1. Внести изменения в Положение о бюджетном процессе в муниципальном образовании «Волошское», утвержденное решением сессии муниципального Совета муниципального образования «Волошское» от</w:t>
      </w:r>
      <w:r w:rsidR="00F70A1F">
        <w:rPr>
          <w:rFonts w:ascii="Times New Roman" w:hAnsi="Times New Roman" w:cs="Times New Roman"/>
          <w:sz w:val="24"/>
          <w:szCs w:val="24"/>
        </w:rPr>
        <w:t xml:space="preserve"> 07.11.2022 года № 41</w:t>
      </w:r>
      <w:r w:rsidRPr="00043CA9">
        <w:rPr>
          <w:rFonts w:ascii="Times New Roman" w:hAnsi="Times New Roman" w:cs="Times New Roman"/>
          <w:sz w:val="24"/>
          <w:szCs w:val="24"/>
        </w:rPr>
        <w:t>:</w:t>
      </w:r>
    </w:p>
    <w:p w:rsidR="00A613EA" w:rsidRPr="00043CA9" w:rsidRDefault="00F70A1F" w:rsidP="00F70A1F">
      <w:pPr>
        <w:spacing w:after="0" w:line="240" w:lineRule="auto"/>
        <w:ind w:left="57" w:firstLine="851"/>
        <w:jc w:val="both"/>
        <w:rPr>
          <w:rFonts w:ascii="Times New Roman" w:hAnsi="Times New Roman" w:cs="Times New Roman"/>
          <w:sz w:val="24"/>
          <w:szCs w:val="24"/>
        </w:rPr>
      </w:pPr>
      <w:r>
        <w:rPr>
          <w:rFonts w:ascii="Times New Roman" w:hAnsi="Times New Roman" w:cs="Times New Roman"/>
          <w:sz w:val="24"/>
          <w:szCs w:val="24"/>
        </w:rPr>
        <w:t>1.1</w:t>
      </w:r>
      <w:r w:rsidR="00043CA9">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F70A1F">
        <w:rPr>
          <w:rFonts w:ascii="Times New Roman" w:hAnsi="Times New Roman" w:cs="Times New Roman"/>
          <w:b/>
          <w:sz w:val="24"/>
          <w:szCs w:val="24"/>
        </w:rPr>
        <w:t>п. 3</w:t>
      </w:r>
      <w:r>
        <w:rPr>
          <w:rFonts w:ascii="Times New Roman" w:hAnsi="Times New Roman" w:cs="Times New Roman"/>
          <w:sz w:val="24"/>
          <w:szCs w:val="24"/>
        </w:rPr>
        <w:t xml:space="preserve"> </w:t>
      </w:r>
      <w:r w:rsidR="00043CA9" w:rsidRPr="00043CA9">
        <w:rPr>
          <w:rFonts w:ascii="Times New Roman" w:hAnsi="Times New Roman" w:cs="Times New Roman"/>
          <w:b/>
          <w:sz w:val="24"/>
          <w:szCs w:val="24"/>
        </w:rPr>
        <w:t xml:space="preserve">ст. </w:t>
      </w:r>
      <w:r>
        <w:rPr>
          <w:rFonts w:ascii="Times New Roman" w:hAnsi="Times New Roman" w:cs="Times New Roman"/>
          <w:b/>
          <w:sz w:val="24"/>
          <w:szCs w:val="24"/>
        </w:rPr>
        <w:t>1</w:t>
      </w:r>
      <w:r w:rsidR="00043CA9" w:rsidRPr="00043CA9">
        <w:rPr>
          <w:rFonts w:ascii="Times New Roman" w:hAnsi="Times New Roman" w:cs="Times New Roman"/>
          <w:b/>
          <w:sz w:val="24"/>
          <w:szCs w:val="24"/>
        </w:rPr>
        <w:t xml:space="preserve">2 </w:t>
      </w:r>
      <w:r w:rsidR="00043CA9">
        <w:rPr>
          <w:rFonts w:ascii="Times New Roman" w:hAnsi="Times New Roman" w:cs="Times New Roman"/>
          <w:sz w:val="24"/>
          <w:szCs w:val="24"/>
        </w:rPr>
        <w:t>заменить слова «</w:t>
      </w:r>
      <w:r w:rsidR="0013768A" w:rsidRPr="00B1254A">
        <w:rPr>
          <w:rFonts w:ascii="Times New Roman" w:hAnsi="Times New Roman" w:cs="Times New Roman"/>
          <w:sz w:val="24"/>
          <w:szCs w:val="24"/>
        </w:rPr>
        <w:t xml:space="preserve">отражаются </w:t>
      </w:r>
      <w:r w:rsidR="0013768A">
        <w:rPr>
          <w:rFonts w:ascii="Times New Roman" w:hAnsi="Times New Roman" w:cs="Times New Roman"/>
          <w:sz w:val="24"/>
          <w:szCs w:val="24"/>
        </w:rPr>
        <w:t>в рублях</w:t>
      </w:r>
      <w:r w:rsidR="0013768A" w:rsidRPr="00B1254A">
        <w:rPr>
          <w:rFonts w:ascii="Times New Roman" w:hAnsi="Times New Roman" w:cs="Times New Roman"/>
          <w:sz w:val="24"/>
          <w:szCs w:val="24"/>
        </w:rPr>
        <w:t xml:space="preserve"> с точностью до одного </w:t>
      </w:r>
      <w:r w:rsidR="0013768A">
        <w:rPr>
          <w:rFonts w:ascii="Times New Roman" w:hAnsi="Times New Roman" w:cs="Times New Roman"/>
          <w:sz w:val="24"/>
          <w:szCs w:val="24"/>
        </w:rPr>
        <w:t>десятичного знака после запятой</w:t>
      </w:r>
      <w:r>
        <w:rPr>
          <w:rFonts w:ascii="Times New Roman" w:hAnsi="Times New Roman" w:cs="Times New Roman"/>
          <w:sz w:val="24"/>
          <w:szCs w:val="24"/>
        </w:rPr>
        <w:t>» заменить словами «</w:t>
      </w:r>
      <w:r w:rsidRPr="00B1254A">
        <w:rPr>
          <w:rFonts w:ascii="Times New Roman" w:hAnsi="Times New Roman" w:cs="Times New Roman"/>
          <w:sz w:val="24"/>
          <w:szCs w:val="24"/>
        </w:rPr>
        <w:t xml:space="preserve">отражаются </w:t>
      </w:r>
      <w:r>
        <w:rPr>
          <w:rFonts w:ascii="Times New Roman" w:hAnsi="Times New Roman" w:cs="Times New Roman"/>
          <w:sz w:val="24"/>
          <w:szCs w:val="24"/>
        </w:rPr>
        <w:t>в рублях</w:t>
      </w:r>
      <w:r w:rsidRPr="00B1254A">
        <w:rPr>
          <w:rFonts w:ascii="Times New Roman" w:hAnsi="Times New Roman" w:cs="Times New Roman"/>
          <w:sz w:val="24"/>
          <w:szCs w:val="24"/>
        </w:rPr>
        <w:t xml:space="preserve"> с точностью до </w:t>
      </w:r>
      <w:r w:rsidR="0013768A">
        <w:rPr>
          <w:rFonts w:ascii="Times New Roman" w:hAnsi="Times New Roman" w:cs="Times New Roman"/>
          <w:sz w:val="24"/>
          <w:szCs w:val="24"/>
        </w:rPr>
        <w:t>второго</w:t>
      </w:r>
      <w:r w:rsidRPr="00B1254A">
        <w:rPr>
          <w:rFonts w:ascii="Times New Roman" w:hAnsi="Times New Roman" w:cs="Times New Roman"/>
          <w:sz w:val="24"/>
          <w:szCs w:val="24"/>
        </w:rPr>
        <w:t xml:space="preserve"> </w:t>
      </w:r>
      <w:r>
        <w:rPr>
          <w:rFonts w:ascii="Times New Roman" w:hAnsi="Times New Roman" w:cs="Times New Roman"/>
          <w:sz w:val="24"/>
          <w:szCs w:val="24"/>
        </w:rPr>
        <w:t>десятичного знака после запятой».</w:t>
      </w:r>
    </w:p>
    <w:p w:rsidR="000343C8" w:rsidRPr="00043CA9" w:rsidRDefault="000343C8" w:rsidP="0081753B">
      <w:pPr>
        <w:spacing w:after="0" w:line="240" w:lineRule="auto"/>
        <w:ind w:left="57" w:firstLine="851"/>
        <w:jc w:val="both"/>
        <w:rPr>
          <w:rFonts w:ascii="Times New Roman" w:hAnsi="Times New Roman" w:cs="Times New Roman"/>
          <w:sz w:val="24"/>
          <w:szCs w:val="24"/>
        </w:rPr>
      </w:pPr>
      <w:r w:rsidRPr="00043CA9">
        <w:rPr>
          <w:rFonts w:ascii="Times New Roman" w:hAnsi="Times New Roman" w:cs="Times New Roman"/>
          <w:sz w:val="24"/>
          <w:szCs w:val="24"/>
        </w:rPr>
        <w:t>2. Настоящее решение вступает в силу со дня подписания и подл</w:t>
      </w:r>
      <w:r w:rsidR="004C0386" w:rsidRPr="00043CA9">
        <w:rPr>
          <w:rFonts w:ascii="Times New Roman" w:hAnsi="Times New Roman" w:cs="Times New Roman"/>
          <w:sz w:val="24"/>
          <w:szCs w:val="24"/>
        </w:rPr>
        <w:t xml:space="preserve">ежит опубликованию </w:t>
      </w:r>
      <w:r w:rsidRPr="00043CA9">
        <w:rPr>
          <w:rFonts w:ascii="Times New Roman" w:hAnsi="Times New Roman" w:cs="Times New Roman"/>
          <w:sz w:val="24"/>
          <w:szCs w:val="24"/>
        </w:rPr>
        <w:t xml:space="preserve">в сети Интернет </w:t>
      </w:r>
      <w:r w:rsidR="004C0386" w:rsidRPr="00043CA9">
        <w:rPr>
          <w:rFonts w:ascii="Times New Roman" w:hAnsi="Times New Roman" w:cs="Times New Roman"/>
          <w:sz w:val="24"/>
          <w:szCs w:val="24"/>
        </w:rPr>
        <w:t xml:space="preserve">на </w:t>
      </w:r>
      <w:r w:rsidR="00D51545" w:rsidRPr="00043CA9">
        <w:rPr>
          <w:rFonts w:ascii="Times New Roman" w:hAnsi="Times New Roman" w:cs="Times New Roman"/>
          <w:sz w:val="24"/>
          <w:szCs w:val="24"/>
        </w:rPr>
        <w:t>официальном сайте администрации муниципального образования «Волошское».</w:t>
      </w:r>
    </w:p>
    <w:p w:rsidR="00A46EA9" w:rsidRPr="00043CA9" w:rsidRDefault="00A46EA9" w:rsidP="00D51545">
      <w:pPr>
        <w:spacing w:after="0" w:line="240" w:lineRule="auto"/>
        <w:jc w:val="both"/>
        <w:rPr>
          <w:rFonts w:ascii="Times New Roman" w:hAnsi="Times New Roman" w:cs="Times New Roman"/>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46758A" w:rsidRPr="00043CA9" w:rsidRDefault="00F70A1F" w:rsidP="0046758A">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Председатель</w:t>
      </w:r>
      <w:r w:rsidR="0046758A" w:rsidRPr="00043CA9">
        <w:rPr>
          <w:rFonts w:ascii="Times New Roman" w:hAnsi="Times New Roman" w:cs="Times New Roman"/>
          <w:b/>
          <w:sz w:val="24"/>
          <w:szCs w:val="24"/>
        </w:rPr>
        <w:t xml:space="preserve"> муниципального Совета</w:t>
      </w:r>
    </w:p>
    <w:p w:rsidR="0046758A" w:rsidRPr="00043CA9" w:rsidRDefault="0046758A" w:rsidP="0046758A">
      <w:pPr>
        <w:autoSpaceDE w:val="0"/>
        <w:autoSpaceDN w:val="0"/>
        <w:adjustRightInd w:val="0"/>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муниципального образования </w:t>
      </w:r>
    </w:p>
    <w:p w:rsidR="0046758A" w:rsidRPr="00043CA9" w:rsidRDefault="0046758A" w:rsidP="0046758A">
      <w:pPr>
        <w:autoSpaceDE w:val="0"/>
        <w:autoSpaceDN w:val="0"/>
        <w:adjustRightInd w:val="0"/>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«Волошское»                                                                            </w:t>
      </w:r>
      <w:r w:rsidR="004C0386" w:rsidRPr="00043CA9">
        <w:rPr>
          <w:rFonts w:ascii="Times New Roman" w:hAnsi="Times New Roman" w:cs="Times New Roman"/>
          <w:b/>
          <w:sz w:val="24"/>
          <w:szCs w:val="24"/>
        </w:rPr>
        <w:t xml:space="preserve"> </w:t>
      </w:r>
      <w:r w:rsidR="00F70A1F">
        <w:rPr>
          <w:rFonts w:ascii="Times New Roman" w:hAnsi="Times New Roman" w:cs="Times New Roman"/>
          <w:b/>
          <w:sz w:val="24"/>
          <w:szCs w:val="24"/>
        </w:rPr>
        <w:t xml:space="preserve">                                               В.С. Юрков</w:t>
      </w:r>
    </w:p>
    <w:p w:rsidR="0046758A" w:rsidRPr="00043CA9" w:rsidRDefault="0046758A" w:rsidP="0046758A">
      <w:pPr>
        <w:autoSpaceDE w:val="0"/>
        <w:autoSpaceDN w:val="0"/>
        <w:adjustRightInd w:val="0"/>
        <w:spacing w:after="0" w:line="240" w:lineRule="auto"/>
        <w:ind w:firstLine="708"/>
        <w:jc w:val="both"/>
        <w:rPr>
          <w:rFonts w:ascii="Times New Roman" w:hAnsi="Times New Roman" w:cs="Times New Roman"/>
          <w:b/>
          <w:sz w:val="24"/>
          <w:szCs w:val="24"/>
        </w:rPr>
      </w:pPr>
    </w:p>
    <w:p w:rsidR="0046758A" w:rsidRPr="00043CA9" w:rsidRDefault="0046758A" w:rsidP="0046758A">
      <w:pPr>
        <w:autoSpaceDE w:val="0"/>
        <w:autoSpaceDN w:val="0"/>
        <w:adjustRightInd w:val="0"/>
        <w:spacing w:after="0" w:line="240" w:lineRule="auto"/>
        <w:ind w:firstLine="708"/>
        <w:jc w:val="both"/>
        <w:rPr>
          <w:rFonts w:ascii="Times New Roman" w:hAnsi="Times New Roman" w:cs="Times New Roman"/>
          <w:b/>
          <w:sz w:val="24"/>
          <w:szCs w:val="24"/>
        </w:rPr>
      </w:pPr>
    </w:p>
    <w:p w:rsidR="0046758A" w:rsidRPr="00043CA9" w:rsidRDefault="0046758A" w:rsidP="0046758A">
      <w:pPr>
        <w:autoSpaceDE w:val="0"/>
        <w:autoSpaceDN w:val="0"/>
        <w:adjustRightInd w:val="0"/>
        <w:spacing w:after="0" w:line="240" w:lineRule="auto"/>
        <w:jc w:val="both"/>
        <w:outlineLvl w:val="3"/>
        <w:rPr>
          <w:rFonts w:ascii="Times New Roman" w:hAnsi="Times New Roman" w:cs="Times New Roman"/>
          <w:b/>
          <w:color w:val="000000"/>
          <w:sz w:val="24"/>
          <w:szCs w:val="24"/>
        </w:rPr>
      </w:pPr>
      <w:r w:rsidRPr="00043CA9">
        <w:rPr>
          <w:rFonts w:ascii="Times New Roman" w:hAnsi="Times New Roman" w:cs="Times New Roman"/>
          <w:b/>
          <w:color w:val="000000"/>
          <w:sz w:val="24"/>
          <w:szCs w:val="24"/>
        </w:rPr>
        <w:t xml:space="preserve">Глава муниципального образования </w:t>
      </w:r>
    </w:p>
    <w:p w:rsidR="00043CA9" w:rsidRDefault="0046758A" w:rsidP="00697FA5">
      <w:pPr>
        <w:autoSpaceDE w:val="0"/>
        <w:autoSpaceDN w:val="0"/>
        <w:adjustRightInd w:val="0"/>
        <w:spacing w:after="0" w:line="240" w:lineRule="auto"/>
        <w:jc w:val="both"/>
        <w:outlineLvl w:val="3"/>
        <w:rPr>
          <w:rFonts w:ascii="Times New Roman" w:hAnsi="Times New Roman" w:cs="Times New Roman"/>
          <w:b/>
          <w:sz w:val="24"/>
          <w:szCs w:val="24"/>
        </w:rPr>
      </w:pPr>
      <w:r w:rsidRPr="00043CA9">
        <w:rPr>
          <w:rFonts w:ascii="Times New Roman" w:hAnsi="Times New Roman" w:cs="Times New Roman"/>
          <w:b/>
          <w:sz w:val="24"/>
          <w:szCs w:val="24"/>
        </w:rPr>
        <w:t xml:space="preserve">«Волошское»                                                                                                      </w:t>
      </w:r>
      <w:r w:rsidR="00F70A1F">
        <w:rPr>
          <w:rFonts w:ascii="Times New Roman" w:hAnsi="Times New Roman" w:cs="Times New Roman"/>
          <w:b/>
          <w:sz w:val="24"/>
          <w:szCs w:val="24"/>
        </w:rPr>
        <w:t xml:space="preserve">                      </w:t>
      </w:r>
      <w:r w:rsidRPr="00043CA9">
        <w:rPr>
          <w:rFonts w:ascii="Times New Roman" w:hAnsi="Times New Roman" w:cs="Times New Roman"/>
          <w:b/>
          <w:sz w:val="24"/>
          <w:szCs w:val="24"/>
        </w:rPr>
        <w:t xml:space="preserve">Ю.Б. </w:t>
      </w:r>
      <w:r w:rsidR="00D51545" w:rsidRPr="00043CA9">
        <w:rPr>
          <w:rFonts w:ascii="Times New Roman" w:hAnsi="Times New Roman" w:cs="Times New Roman"/>
          <w:b/>
          <w:sz w:val="24"/>
          <w:szCs w:val="24"/>
        </w:rPr>
        <w:t>Попов</w:t>
      </w:r>
    </w:p>
    <w:p w:rsidR="00697FA5" w:rsidRPr="00697FA5" w:rsidRDefault="00697FA5" w:rsidP="00697FA5">
      <w:pPr>
        <w:autoSpaceDE w:val="0"/>
        <w:autoSpaceDN w:val="0"/>
        <w:adjustRightInd w:val="0"/>
        <w:spacing w:after="0" w:line="240" w:lineRule="auto"/>
        <w:jc w:val="both"/>
        <w:outlineLvl w:val="3"/>
        <w:rPr>
          <w:rFonts w:ascii="Times New Roman" w:hAnsi="Times New Roman" w:cs="Times New Roman"/>
          <w:b/>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Default="00F70A1F" w:rsidP="00F70A1F">
      <w:pPr>
        <w:spacing w:after="0" w:line="240" w:lineRule="auto"/>
        <w:jc w:val="right"/>
        <w:rPr>
          <w:rFonts w:ascii="Times New Roman" w:hAnsi="Times New Roman" w:cs="Times New Roman"/>
          <w:sz w:val="24"/>
          <w:szCs w:val="24"/>
        </w:rPr>
      </w:pPr>
    </w:p>
    <w:p w:rsidR="00F70A1F" w:rsidRPr="00043CA9" w:rsidRDefault="00F70A1F" w:rsidP="00F70A1F">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lastRenderedPageBreak/>
        <w:t>УТВЕРЖДЕНО:</w:t>
      </w:r>
    </w:p>
    <w:p w:rsidR="00F70A1F" w:rsidRPr="00043CA9" w:rsidRDefault="00F70A1F" w:rsidP="00F70A1F">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t>решением муниципального Совета</w:t>
      </w:r>
    </w:p>
    <w:p w:rsidR="00F70A1F" w:rsidRPr="00043CA9" w:rsidRDefault="00F70A1F" w:rsidP="00F70A1F">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t>МО «Волошское»</w:t>
      </w:r>
    </w:p>
    <w:p w:rsidR="00F70A1F" w:rsidRDefault="00F70A1F" w:rsidP="00F70A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07 ноября 2022 года № 41</w:t>
      </w:r>
    </w:p>
    <w:p w:rsidR="00F70A1F" w:rsidRPr="00043CA9" w:rsidRDefault="0013768A" w:rsidP="00F70A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изм. от 27.11.2023 года № 69</w:t>
      </w:r>
      <w:r w:rsidR="00EA04D3">
        <w:rPr>
          <w:rFonts w:ascii="Times New Roman" w:hAnsi="Times New Roman" w:cs="Times New Roman"/>
          <w:sz w:val="24"/>
          <w:szCs w:val="24"/>
        </w:rPr>
        <w:t>/1</w:t>
      </w:r>
      <w:bookmarkStart w:id="0" w:name="_GoBack"/>
      <w:bookmarkEnd w:id="0"/>
      <w:r w:rsidR="00F70A1F">
        <w:rPr>
          <w:rFonts w:ascii="Times New Roman" w:hAnsi="Times New Roman" w:cs="Times New Roman"/>
          <w:sz w:val="24"/>
          <w:szCs w:val="24"/>
        </w:rPr>
        <w:t>)</w:t>
      </w:r>
    </w:p>
    <w:p w:rsidR="00F70A1F" w:rsidRPr="00043CA9" w:rsidRDefault="00F70A1F" w:rsidP="00F70A1F">
      <w:pPr>
        <w:jc w:val="both"/>
        <w:rPr>
          <w:rFonts w:ascii="Times New Roman" w:hAnsi="Times New Roman" w:cs="Times New Roman"/>
          <w:sz w:val="28"/>
          <w:szCs w:val="28"/>
        </w:rPr>
      </w:pPr>
    </w:p>
    <w:p w:rsidR="00F70A1F" w:rsidRPr="00043CA9" w:rsidRDefault="00F70A1F" w:rsidP="00F70A1F">
      <w:pPr>
        <w:tabs>
          <w:tab w:val="left" w:pos="5451"/>
        </w:tabs>
        <w:spacing w:after="0" w:line="240" w:lineRule="auto"/>
        <w:jc w:val="center"/>
        <w:rPr>
          <w:rFonts w:ascii="Times New Roman" w:hAnsi="Times New Roman" w:cs="Times New Roman"/>
          <w:b/>
          <w:bCs/>
          <w:sz w:val="28"/>
          <w:szCs w:val="24"/>
        </w:rPr>
      </w:pPr>
      <w:r w:rsidRPr="00043CA9">
        <w:rPr>
          <w:rFonts w:ascii="Times New Roman" w:hAnsi="Times New Roman" w:cs="Times New Roman"/>
          <w:b/>
          <w:bCs/>
          <w:sz w:val="28"/>
          <w:szCs w:val="24"/>
        </w:rPr>
        <w:t>Положение о бюджетном процессе</w:t>
      </w:r>
    </w:p>
    <w:p w:rsidR="00F70A1F" w:rsidRPr="00043CA9" w:rsidRDefault="00F70A1F" w:rsidP="00F70A1F">
      <w:pPr>
        <w:spacing w:after="0" w:line="240" w:lineRule="auto"/>
        <w:jc w:val="center"/>
        <w:rPr>
          <w:rFonts w:ascii="Times New Roman" w:hAnsi="Times New Roman" w:cs="Times New Roman"/>
          <w:b/>
          <w:bCs/>
          <w:sz w:val="28"/>
          <w:szCs w:val="24"/>
        </w:rPr>
      </w:pPr>
      <w:r w:rsidRPr="00043CA9">
        <w:rPr>
          <w:rFonts w:ascii="Times New Roman" w:hAnsi="Times New Roman" w:cs="Times New Roman"/>
          <w:b/>
          <w:bCs/>
          <w:sz w:val="28"/>
          <w:szCs w:val="24"/>
        </w:rPr>
        <w:t>в муниципальном образовании «Волошское»</w:t>
      </w:r>
    </w:p>
    <w:p w:rsidR="00F70A1F" w:rsidRPr="00043CA9" w:rsidRDefault="00F70A1F" w:rsidP="00F70A1F">
      <w:pPr>
        <w:spacing w:after="0" w:line="240" w:lineRule="auto"/>
        <w:jc w:val="center"/>
        <w:rPr>
          <w:rFonts w:ascii="Times New Roman" w:hAnsi="Times New Roman" w:cs="Times New Roman"/>
          <w:b/>
          <w:bCs/>
          <w:sz w:val="28"/>
          <w:szCs w:val="24"/>
        </w:rPr>
      </w:pP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Настоящее Положение о бюджетном процессе в муниципальном образовании «Волошское» (далее - Положение) направлено на регулирование бюджетных правонарушений, возникших между участниками бюджетного  процесса, в соответствии с Бюджетным кодексом Российской Федерации и иными нормативными правовыми актами Российской Федерации </w:t>
      </w:r>
    </w:p>
    <w:p w:rsidR="00F70A1F" w:rsidRPr="00043CA9" w:rsidRDefault="00F70A1F" w:rsidP="00F70A1F">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sz w:val="24"/>
          <w:szCs w:val="24"/>
        </w:rPr>
        <w:t>.</w:t>
      </w: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Л  </w:t>
      </w:r>
      <w:r w:rsidRPr="00043CA9">
        <w:rPr>
          <w:rFonts w:ascii="Times New Roman" w:hAnsi="Times New Roman" w:cs="Times New Roman"/>
          <w:b/>
          <w:sz w:val="24"/>
          <w:szCs w:val="24"/>
          <w:lang w:val="en-US"/>
        </w:rPr>
        <w:t>I</w:t>
      </w:r>
      <w:r w:rsidRPr="00043CA9">
        <w:rPr>
          <w:rFonts w:ascii="Times New Roman" w:hAnsi="Times New Roman" w:cs="Times New Roman"/>
          <w:b/>
          <w:sz w:val="24"/>
          <w:szCs w:val="24"/>
        </w:rPr>
        <w:t>. ОБЩИЕ ПОЛОЖЕНИЯ</w:t>
      </w:r>
    </w:p>
    <w:p w:rsidR="00F70A1F" w:rsidRPr="00043CA9" w:rsidRDefault="00F70A1F" w:rsidP="00F70A1F">
      <w:pPr>
        <w:tabs>
          <w:tab w:val="left" w:pos="2996"/>
        </w:tabs>
        <w:spacing w:after="0" w:line="240" w:lineRule="auto"/>
        <w:jc w:val="both"/>
        <w:rPr>
          <w:rFonts w:ascii="Times New Roman" w:hAnsi="Times New Roman" w:cs="Times New Roman"/>
          <w:bCs/>
          <w:sz w:val="24"/>
          <w:szCs w:val="24"/>
        </w:rPr>
      </w:pPr>
      <w:r w:rsidRPr="00043CA9">
        <w:rPr>
          <w:rFonts w:ascii="Times New Roman" w:hAnsi="Times New Roman" w:cs="Times New Roman"/>
          <w:sz w:val="24"/>
          <w:szCs w:val="24"/>
        </w:rPr>
        <w:tab/>
      </w: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 Понятия и термины, используемые в настоящем Положении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нормативными правовыми актами Российской Федерации.</w:t>
      </w: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2. Действие решения о бюджете во времени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b/>
          <w:sz w:val="24"/>
          <w:szCs w:val="24"/>
        </w:rPr>
        <w:t xml:space="preserve">          </w:t>
      </w:r>
      <w:r w:rsidRPr="00043CA9">
        <w:rPr>
          <w:rFonts w:ascii="Times New Roman" w:hAnsi="Times New Roman" w:cs="Times New Roman"/>
          <w:sz w:val="24"/>
          <w:szCs w:val="24"/>
        </w:rPr>
        <w:t xml:space="preserve">Решение о бюджете МО «Волошское» (далее – бюджет) вступает в силу с 1 января и действует по 31 декабря финансового года и планового периода. </w:t>
      </w:r>
    </w:p>
    <w:p w:rsidR="00F70A1F" w:rsidRPr="00043CA9" w:rsidRDefault="00F70A1F" w:rsidP="00F70A1F">
      <w:pPr>
        <w:spacing w:after="0" w:line="240" w:lineRule="auto"/>
        <w:ind w:firstLine="720"/>
        <w:jc w:val="both"/>
        <w:rPr>
          <w:rFonts w:ascii="Times New Roman" w:hAnsi="Times New Roman" w:cs="Times New Roman"/>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Раздел </w:t>
      </w:r>
      <w:r w:rsidRPr="00043CA9">
        <w:rPr>
          <w:rFonts w:ascii="Times New Roman" w:hAnsi="Times New Roman" w:cs="Times New Roman"/>
          <w:b/>
          <w:sz w:val="24"/>
          <w:szCs w:val="24"/>
          <w:lang w:val="en-US"/>
        </w:rPr>
        <w:t>II</w:t>
      </w:r>
      <w:r w:rsidRPr="00043CA9">
        <w:rPr>
          <w:rFonts w:ascii="Times New Roman" w:hAnsi="Times New Roman" w:cs="Times New Roman"/>
          <w:b/>
          <w:sz w:val="24"/>
          <w:szCs w:val="24"/>
        </w:rPr>
        <w:t>. УЧАСТНИКИ БЮДЖЕТНОГО ПРОЦЕССА И ИХ ПОЛНОМОЧИЯ</w:t>
      </w:r>
    </w:p>
    <w:p w:rsidR="00F70A1F" w:rsidRPr="00043CA9" w:rsidRDefault="00F70A1F" w:rsidP="00F70A1F">
      <w:pPr>
        <w:spacing w:after="0" w:line="240" w:lineRule="auto"/>
        <w:jc w:val="center"/>
        <w:rPr>
          <w:rFonts w:ascii="Times New Roman" w:hAnsi="Times New Roman" w:cs="Times New Roman"/>
          <w:sz w:val="24"/>
          <w:szCs w:val="24"/>
        </w:rPr>
      </w:pPr>
    </w:p>
    <w:p w:rsidR="00F70A1F" w:rsidRPr="00043CA9" w:rsidRDefault="00F70A1F" w:rsidP="00F70A1F">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b/>
          <w:sz w:val="24"/>
          <w:szCs w:val="24"/>
        </w:rPr>
        <w:t>Статья 5. Участники бюджетного процесса в муниципальном образовании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Участниками бюджетного процесса в муниципальном образовании «Волошское» являются: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Глава  муниципального образования «Волошское»  (далее – Глава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Муниципальный Совет  муниципального образования «Волошское» (далее – Муниципальный Совет);</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3) администрация муниципального образования «Волошское» (далее – администрация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органы Федерального казначейства;</w:t>
      </w:r>
    </w:p>
    <w:p w:rsidR="00F70A1F" w:rsidRPr="00043CA9" w:rsidRDefault="00F70A1F" w:rsidP="00F70A1F">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5) получатели  средств местного бюджета.</w:t>
      </w:r>
    </w:p>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w:t>
      </w:r>
    </w:p>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p>
    <w:p w:rsidR="00F70A1F" w:rsidRPr="00043CA9" w:rsidRDefault="00F70A1F" w:rsidP="00F70A1F">
      <w:pPr>
        <w:pStyle w:val="ConsPlusNormal"/>
        <w:widowControl/>
        <w:jc w:val="both"/>
        <w:rPr>
          <w:rFonts w:ascii="Times New Roman" w:hAnsi="Times New Roman" w:cs="Times New Roman"/>
          <w:b/>
          <w:sz w:val="24"/>
          <w:szCs w:val="24"/>
        </w:rPr>
      </w:pPr>
      <w:r w:rsidRPr="00043CA9">
        <w:rPr>
          <w:rFonts w:ascii="Times New Roman" w:hAnsi="Times New Roman" w:cs="Times New Roman"/>
          <w:b/>
          <w:sz w:val="24"/>
          <w:szCs w:val="24"/>
        </w:rPr>
        <w:t>Статья 6. Бюджетные полномочия Главы муниципального образования</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Глава муниципального образования:</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1) определяет основные направления бюджетной, налоговой и долговой политики МО «Волошское»;</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2) утверждает Порядок ведения реестра расходных обязательств;</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 xml:space="preserve">3) осуществляет иные полномочия в соответствии с Бюджетным кодексом Российской Федерации. </w:t>
      </w:r>
    </w:p>
    <w:p w:rsidR="00F70A1F" w:rsidRPr="00043CA9" w:rsidRDefault="00F70A1F" w:rsidP="00F70A1F">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 xml:space="preserve"> </w:t>
      </w:r>
    </w:p>
    <w:p w:rsidR="00F70A1F" w:rsidRPr="00043CA9" w:rsidRDefault="00F70A1F" w:rsidP="00F70A1F">
      <w:pPr>
        <w:pStyle w:val="ConsPlusNormal"/>
        <w:widowControl/>
        <w:jc w:val="both"/>
        <w:rPr>
          <w:rFonts w:ascii="Times New Roman" w:hAnsi="Times New Roman" w:cs="Times New Roman"/>
          <w:b/>
          <w:sz w:val="24"/>
          <w:szCs w:val="24"/>
        </w:rPr>
      </w:pPr>
      <w:r w:rsidRPr="00043CA9">
        <w:rPr>
          <w:rFonts w:ascii="Times New Roman" w:hAnsi="Times New Roman" w:cs="Times New Roman"/>
          <w:b/>
          <w:sz w:val="24"/>
          <w:szCs w:val="24"/>
        </w:rPr>
        <w:t>Статья 7. Бюджетные полномочия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обладает следующими бюджетными полномочиями: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1) установление порядка рассмотрения проекта  решения о местном бюджете,  порядка представления, осуществления внешней проверки, рассмотрения и утверждения  отчета об исполнении местного  бюджета, порядка осуществления контроля за исполнением местного бюджета  в части контроля, осуществляемого Муниципальным Советом.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2) рассмотрение и утверждение проекта местного бюджета и отчета о его исполнении;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3) осуществление последующего  контроля за исполнением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осуществление иных полномочий в соответствии с Бюджетным кодексом Российской Федерации и иными правовыми актами бюджетного законодательства Российской Федерации,  муниципальными правовыми актами муниципального образования «Волошское»,  регулирующими бюджетные правоотношения.</w:t>
      </w:r>
    </w:p>
    <w:p w:rsidR="00F70A1F" w:rsidRPr="00043CA9" w:rsidRDefault="00F70A1F" w:rsidP="00F70A1F">
      <w:pPr>
        <w:spacing w:after="0" w:line="240" w:lineRule="auto"/>
        <w:ind w:firstLine="720"/>
        <w:jc w:val="both"/>
        <w:rPr>
          <w:rFonts w:ascii="Times New Roman" w:hAnsi="Times New Roman" w:cs="Times New Roman"/>
          <w:sz w:val="24"/>
          <w:szCs w:val="24"/>
        </w:rPr>
      </w:pPr>
    </w:p>
    <w:p w:rsidR="00F70A1F" w:rsidRPr="00043CA9" w:rsidRDefault="00F70A1F" w:rsidP="00F70A1F">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b/>
          <w:sz w:val="24"/>
          <w:szCs w:val="24"/>
        </w:rPr>
        <w:t>Статья 8. Бюджетные полномочия администрации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Администрация муниципального образования обладает следующими бюджетными полномочиями: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составление проекта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внесение на рассмотрение  Муниципального Совета проекта решения  о местном  бюджете  с необходимыми документами и материалами;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внесение на рассмотрение Муниципального Совета проектов  решений  о внесении изменений и дополнений в решение о  местном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обеспечение исполнения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утверждение отчетов об исполнении местного бюджета за первый квартал, полугодие и девять месяцев текущего финансового года и планового периода;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6) внесение на рассмотрение Муниципального Совета проекта решения об исполнении  местного бюджета за отчетный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7) установление расходных обязательств МО «Волошское» путем принятия  муниципальных правовых актов;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8) разработка порядка и ведение реестра расходных обязательств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9) установление порядка использования бюджетных ассигнований, резервного фонда администрации муниципального образования;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10) определение порядка применения бюджетной классификации Российской Федерации в части, относящейся к местному бюджету;</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11) установление порядка составления и ведения сводной бюджетной росписи местного бюджета, составление и ведение сводной бюджетной росписи местного бюджета;</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12) установление порядка составления и ведения бюджетных росписей главных распорядителей (распорядителей) средств местного бюджета и главных администраторов (администраторов) источников финансирования дефицита местного бюджета, включая порядок внесения в них изменений;</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13) установление порядка составления и ведения кассового плана;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14) управление средствами на едином счете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15) осуществление в пределах своей компетенции финансового контроля за операциями с бюджетными средствами получателей средств местного бюджета;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16) право требования  получателей средств местного бюджета, представления отчетов об использовании средств  бюджета и иных сведений, связанных с получением, перечислением, зачислением и использованием средств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17) сокращение финансирования получателей бюджетных средств в размере бюджетных средств, использованных не по целевому назначению;</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18) наложение на должностных лиц  получателей средств местного бюджета,  штрафов в соответствии с законодательством Российской Федерации и законодательством Архангельской области;</w:t>
      </w:r>
    </w:p>
    <w:p w:rsidR="00F70A1F"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19) осуществление иных бюджетных полномочий в соответствии с Бюджетным кодексом Российской Федерации, федеральными  и областными законами. </w:t>
      </w:r>
    </w:p>
    <w:p w:rsidR="00F70A1F" w:rsidRDefault="00F70A1F" w:rsidP="00F70A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19.1) закрепление за органами местной администрации бюджетных полномочий главного администратора доходов бюджета и полномочий главного администратора доходов бюджета и полномочий главного администратора источников финансового дефицита бюджета.</w:t>
      </w:r>
    </w:p>
    <w:p w:rsidR="00F70A1F" w:rsidRDefault="00F70A1F" w:rsidP="00F70A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19.2) утверждение перечня главных администраторов доходов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19.3) утверждение перечня главных администраторов источников финансирования дефицита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20). Главный бухгалтер МО «Волошское» имеет исключительное право:</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утверждать сводную бюджетную роспись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вносить изменения в сводную бюджетную роспись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утверждать лимиты бюджетных обязательств для распорядителей, получателей средств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вносить изменения в лимиты бюджетных обязательств для распорядителей, получателей средств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21) осуществление иных бюджетных полномочий, предусмотренных Бюджетным кодексом Российской Федерации, федеральными законами, Уставом МО «Волошское», настоящим Положением.</w:t>
      </w:r>
    </w:p>
    <w:p w:rsidR="00F70A1F" w:rsidRPr="00043CA9" w:rsidRDefault="00F70A1F" w:rsidP="00F70A1F">
      <w:pPr>
        <w:spacing w:after="0" w:line="240" w:lineRule="auto"/>
        <w:ind w:firstLine="720"/>
        <w:jc w:val="both"/>
        <w:rPr>
          <w:rFonts w:ascii="Times New Roman" w:hAnsi="Times New Roman" w:cs="Times New Roman"/>
          <w:sz w:val="24"/>
          <w:szCs w:val="24"/>
        </w:rPr>
      </w:pPr>
    </w:p>
    <w:tbl>
      <w:tblPr>
        <w:tblW w:w="9653" w:type="dxa"/>
        <w:tblLook w:val="01E0" w:firstRow="1" w:lastRow="1" w:firstColumn="1" w:lastColumn="1" w:noHBand="0" w:noVBand="0"/>
      </w:tblPr>
      <w:tblGrid>
        <w:gridCol w:w="2093"/>
        <w:gridCol w:w="7560"/>
      </w:tblGrid>
      <w:tr w:rsidR="00F70A1F" w:rsidRPr="00043CA9" w:rsidTr="00276CA9">
        <w:tc>
          <w:tcPr>
            <w:tcW w:w="2093" w:type="dxa"/>
          </w:tcPr>
          <w:p w:rsidR="00F70A1F" w:rsidRPr="00043CA9" w:rsidRDefault="00F70A1F" w:rsidP="00276C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43CA9">
              <w:rPr>
                <w:rFonts w:ascii="Times New Roman" w:hAnsi="Times New Roman" w:cs="Times New Roman"/>
                <w:b/>
                <w:sz w:val="24"/>
                <w:szCs w:val="24"/>
              </w:rPr>
              <w:t>Статья 9.</w:t>
            </w:r>
          </w:p>
        </w:tc>
        <w:tc>
          <w:tcPr>
            <w:tcW w:w="7560" w:type="dxa"/>
          </w:tcPr>
          <w:p w:rsidR="00F70A1F" w:rsidRPr="00043CA9" w:rsidRDefault="00F70A1F" w:rsidP="00276CA9">
            <w:pPr>
              <w:spacing w:after="0" w:line="240" w:lineRule="auto"/>
              <w:ind w:left="-108"/>
              <w:jc w:val="both"/>
              <w:rPr>
                <w:rFonts w:ascii="Times New Roman" w:hAnsi="Times New Roman" w:cs="Times New Roman"/>
                <w:b/>
                <w:sz w:val="24"/>
                <w:szCs w:val="24"/>
              </w:rPr>
            </w:pPr>
            <w:r w:rsidRPr="00043CA9">
              <w:rPr>
                <w:rFonts w:ascii="Times New Roman" w:hAnsi="Times New Roman" w:cs="Times New Roman"/>
                <w:b/>
                <w:sz w:val="24"/>
                <w:szCs w:val="24"/>
              </w:rPr>
              <w:t>Бюджетные полномочия иных</w:t>
            </w:r>
            <w:r>
              <w:rPr>
                <w:rFonts w:ascii="Times New Roman" w:hAnsi="Times New Roman" w:cs="Times New Roman"/>
                <w:b/>
                <w:sz w:val="24"/>
                <w:szCs w:val="24"/>
              </w:rPr>
              <w:t xml:space="preserve"> участников бюджетного процесса </w:t>
            </w:r>
            <w:r w:rsidRPr="00043CA9">
              <w:rPr>
                <w:rFonts w:ascii="Times New Roman" w:hAnsi="Times New Roman" w:cs="Times New Roman"/>
                <w:b/>
                <w:sz w:val="24"/>
                <w:szCs w:val="24"/>
              </w:rPr>
              <w:t>МО «Волошское»</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Иные участники бюджетного процесса МО «Волошское» осуществляют полномочия, установленные Бюджетным кодексом Российской Федерации, другими актами бюджетного законодательства Российской Федерации и законодательства Архангельской области, муниципальными нормативными правовыми актами муниципального образования «Волошское».</w:t>
      </w:r>
    </w:p>
    <w:p w:rsidR="00F70A1F" w:rsidRPr="00043CA9" w:rsidRDefault="00F70A1F" w:rsidP="00F70A1F">
      <w:pPr>
        <w:spacing w:after="0" w:line="240" w:lineRule="auto"/>
        <w:jc w:val="both"/>
        <w:rPr>
          <w:rFonts w:ascii="Times New Roman" w:hAnsi="Times New Roman" w:cs="Times New Roman"/>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Л  </w:t>
      </w:r>
      <w:r w:rsidRPr="00043CA9">
        <w:rPr>
          <w:rFonts w:ascii="Times New Roman" w:hAnsi="Times New Roman" w:cs="Times New Roman"/>
          <w:b/>
          <w:sz w:val="24"/>
          <w:szCs w:val="24"/>
          <w:lang w:val="en-US"/>
        </w:rPr>
        <w:t>III</w:t>
      </w:r>
      <w:r w:rsidRPr="00043CA9">
        <w:rPr>
          <w:rFonts w:ascii="Times New Roman" w:hAnsi="Times New Roman" w:cs="Times New Roman"/>
          <w:b/>
          <w:sz w:val="24"/>
          <w:szCs w:val="24"/>
        </w:rPr>
        <w:t>. СОСТАВЛЕНИЕ И РАССМОТРЕНИЕ ПРОЕКТА  МЕСТНОГО БЮДЖЕТА ЕГО УТВЕРЖДЕНИЕ И ВНЕСЕНИЕ В НЕГО ИЗМЕНЕНИЙ И ДОПОЛНЕНИЙ</w:t>
      </w:r>
    </w:p>
    <w:p w:rsidR="00F70A1F" w:rsidRPr="00043CA9" w:rsidRDefault="00F70A1F" w:rsidP="00F70A1F">
      <w:pPr>
        <w:spacing w:after="0" w:line="240" w:lineRule="auto"/>
        <w:jc w:val="both"/>
        <w:rPr>
          <w:rFonts w:ascii="Times New Roman" w:hAnsi="Times New Roman" w:cs="Times New Roman"/>
          <w:b/>
          <w:sz w:val="24"/>
          <w:szCs w:val="24"/>
        </w:rPr>
      </w:pPr>
    </w:p>
    <w:tbl>
      <w:tblPr>
        <w:tblW w:w="9884" w:type="dxa"/>
        <w:tblLook w:val="01E0" w:firstRow="1" w:lastRow="1" w:firstColumn="1" w:lastColumn="1" w:noHBand="0" w:noVBand="0"/>
      </w:tblPr>
      <w:tblGrid>
        <w:gridCol w:w="2268"/>
        <w:gridCol w:w="7616"/>
      </w:tblGrid>
      <w:tr w:rsidR="00F70A1F" w:rsidRPr="00043CA9" w:rsidTr="00276CA9">
        <w:tc>
          <w:tcPr>
            <w:tcW w:w="226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10.</w:t>
            </w:r>
          </w:p>
        </w:tc>
        <w:tc>
          <w:tcPr>
            <w:tcW w:w="7616"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Бюджетная и налоговая политика МО «Волошское»</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Бюджетная и налоговая политика МО «Волошское»  проводится в соответствии с бюджетной и налоговой политикой Российской Федерации, Архангельской области и учитывает особенности бюджетной и налоговой  политики, проводимой на территории муниципального образования .</w:t>
      </w:r>
    </w:p>
    <w:p w:rsidR="00F70A1F" w:rsidRPr="00043CA9" w:rsidRDefault="00F70A1F" w:rsidP="00F70A1F">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2413"/>
        <w:gridCol w:w="7441"/>
      </w:tblGrid>
      <w:tr w:rsidR="00F70A1F" w:rsidRPr="00043CA9" w:rsidTr="00276CA9">
        <w:tc>
          <w:tcPr>
            <w:tcW w:w="2413"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11.</w:t>
            </w:r>
          </w:p>
        </w:tc>
        <w:tc>
          <w:tcPr>
            <w:tcW w:w="7441"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Общие положения о составлении проекта  местного бюджета</w:t>
            </w:r>
          </w:p>
        </w:tc>
      </w:tr>
    </w:tbl>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 Проект местного бюджета составляется и утверждается в форме решения о местном бюджете  сроком на три года ( на очередной финансовый год и плановый период).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2. Составление проекта местного бюджета основывается на: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основных направлениях бюджетной и налоговой политики Российской Федерации, Архангельской области и основных направлениях бюджетной и налоговой политики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прогнозе социально-экономического развития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реестре расходных обязательств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видах и объемах межбюджетных трансфертов, предоставляемых местному бюджету из  областного бюджета и районного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p>
    <w:tbl>
      <w:tblPr>
        <w:tblW w:w="0" w:type="auto"/>
        <w:tblLook w:val="01E0" w:firstRow="1" w:lastRow="1" w:firstColumn="1" w:lastColumn="1" w:noHBand="0" w:noVBand="0"/>
      </w:tblPr>
      <w:tblGrid>
        <w:gridCol w:w="2413"/>
        <w:gridCol w:w="7441"/>
      </w:tblGrid>
      <w:tr w:rsidR="00F70A1F" w:rsidRPr="00043CA9" w:rsidTr="00276CA9">
        <w:tc>
          <w:tcPr>
            <w:tcW w:w="2413" w:type="dxa"/>
          </w:tcPr>
          <w:p w:rsidR="00F70A1F" w:rsidRPr="00043CA9" w:rsidRDefault="00F70A1F" w:rsidP="00276C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43CA9">
              <w:rPr>
                <w:rFonts w:ascii="Times New Roman" w:hAnsi="Times New Roman" w:cs="Times New Roman"/>
                <w:b/>
                <w:sz w:val="24"/>
                <w:szCs w:val="24"/>
              </w:rPr>
              <w:t>Статья 12.</w:t>
            </w:r>
          </w:p>
        </w:tc>
        <w:tc>
          <w:tcPr>
            <w:tcW w:w="7441"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Показатели, утверждаемые решением о местном  бюджете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В решении о местном бюджете  должны содержаться следующие основные характеристики бюджета: общий объем доходов, общий объем расходов, размер дефицита (профицита) местного бюджета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 решении о местном бюджете  устанавливаются: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1) прогнозируемые доходы местного  бюджета по группам, подгруппам и статьям классификации доходов бюджетов Российской Федерации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перечень главных администраторов доходов местного бюджета;</w:t>
      </w:r>
    </w:p>
    <w:p w:rsidR="00F70A1F" w:rsidRPr="00043CA9" w:rsidRDefault="00F70A1F" w:rsidP="00F70A1F">
      <w:pPr>
        <w:spacing w:after="0" w:line="240" w:lineRule="auto"/>
        <w:ind w:firstLine="720"/>
        <w:jc w:val="both"/>
        <w:rPr>
          <w:rFonts w:ascii="Times New Roman" w:hAnsi="Times New Roman" w:cs="Times New Roman"/>
          <w:spacing w:val="-3"/>
          <w:sz w:val="24"/>
          <w:szCs w:val="24"/>
        </w:rPr>
      </w:pPr>
      <w:r w:rsidRPr="00043CA9">
        <w:rPr>
          <w:rFonts w:ascii="Times New Roman" w:hAnsi="Times New Roman" w:cs="Times New Roman"/>
          <w:sz w:val="24"/>
          <w:szCs w:val="24"/>
        </w:rPr>
        <w:t>3) источники финансирования деф</w:t>
      </w:r>
      <w:r>
        <w:rPr>
          <w:rFonts w:ascii="Times New Roman" w:hAnsi="Times New Roman" w:cs="Times New Roman"/>
          <w:sz w:val="24"/>
          <w:szCs w:val="24"/>
        </w:rPr>
        <w:t xml:space="preserve">ицита (направления профицита)  </w:t>
      </w:r>
      <w:r w:rsidRPr="00043CA9">
        <w:rPr>
          <w:rFonts w:ascii="Times New Roman" w:hAnsi="Times New Roman" w:cs="Times New Roman"/>
          <w:sz w:val="24"/>
          <w:szCs w:val="24"/>
        </w:rPr>
        <w:t>местного бюджета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перечень главных администраторов источников финансирования дефицита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распределение бюджетных ассигнований по распорядителям, получателям средств по разделам, подразделам, целевым статьям и видам расходов классификации расходов бюджетов в ведомственной структуре расходов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6) распределение бюджетных ассигнований по разделам и подразделам классификации расходов бюджетов;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7) объемы бюджетных ассигнований на реализацию долгосрочных целевых программ  в разрезе соответствующей каждой программе целевой статьи расходов  бюджета, а также разделов, подразделов и видов расходов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8) объем межбюджетных трансфертов, получаемых из других бюджетов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9) размер резервного фонда   администрации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10) программа муниципальных внутренних заимствований;</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11) верхний предел муниципального долга по состоянию на 1 января </w:t>
      </w:r>
      <w:r w:rsidRPr="00043CA9">
        <w:rPr>
          <w:rFonts w:ascii="Times New Roman" w:hAnsi="Times New Roman" w:cs="Times New Roman"/>
          <w:spacing w:val="-1"/>
          <w:sz w:val="24"/>
          <w:szCs w:val="24"/>
        </w:rPr>
        <w:t>года, следующего за очередным финансовым годом и плановым периодом</w:t>
      </w:r>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12) объем расходов на обслуживание муниципального долга;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13) методики распределения и распределение межбюджетных трансфертов, подлежащие утверждению решением о  местном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14) иные показатели, определенные Бюджетным кодексом Российской Федерации и настоящим Положением.</w:t>
      </w:r>
    </w:p>
    <w:p w:rsidR="00F70A1F" w:rsidRPr="00043CA9" w:rsidRDefault="00F70A1F" w:rsidP="00F70A1F">
      <w:pPr>
        <w:ind w:firstLine="720"/>
        <w:jc w:val="both"/>
        <w:rPr>
          <w:rFonts w:ascii="Times New Roman" w:hAnsi="Times New Roman" w:cs="Times New Roman"/>
          <w:sz w:val="24"/>
          <w:szCs w:val="24"/>
        </w:rPr>
      </w:pPr>
      <w:r w:rsidRPr="00B1254A">
        <w:rPr>
          <w:rFonts w:ascii="Times New Roman" w:hAnsi="Times New Roman" w:cs="Times New Roman"/>
          <w:sz w:val="24"/>
          <w:szCs w:val="24"/>
        </w:rPr>
        <w:t xml:space="preserve">3. Показатели, устанавливающие объемы доходов, расходов, источников финансирования дефицита (направлений профицита) местного бюджета, отражаются </w:t>
      </w:r>
      <w:r>
        <w:rPr>
          <w:rFonts w:ascii="Times New Roman" w:hAnsi="Times New Roman" w:cs="Times New Roman"/>
          <w:sz w:val="24"/>
          <w:szCs w:val="24"/>
        </w:rPr>
        <w:t>в рублях</w:t>
      </w:r>
      <w:r w:rsidRPr="00B1254A">
        <w:rPr>
          <w:rFonts w:ascii="Times New Roman" w:hAnsi="Times New Roman" w:cs="Times New Roman"/>
          <w:sz w:val="24"/>
          <w:szCs w:val="24"/>
        </w:rPr>
        <w:t xml:space="preserve"> с точностью до </w:t>
      </w:r>
      <w:r w:rsidR="0013768A">
        <w:rPr>
          <w:rFonts w:ascii="Times New Roman" w:hAnsi="Times New Roman" w:cs="Times New Roman"/>
          <w:sz w:val="24"/>
          <w:szCs w:val="24"/>
        </w:rPr>
        <w:t>второго</w:t>
      </w:r>
      <w:r w:rsidRPr="00B1254A">
        <w:rPr>
          <w:rFonts w:ascii="Times New Roman" w:hAnsi="Times New Roman" w:cs="Times New Roman"/>
          <w:sz w:val="24"/>
          <w:szCs w:val="24"/>
        </w:rPr>
        <w:t xml:space="preserve"> десятичного знака после запятой.</w:t>
      </w:r>
    </w:p>
    <w:p w:rsidR="00F70A1F" w:rsidRPr="00043CA9" w:rsidRDefault="00F70A1F" w:rsidP="00F70A1F">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2093"/>
        <w:gridCol w:w="7441"/>
      </w:tblGrid>
      <w:tr w:rsidR="00F70A1F" w:rsidRPr="00043CA9" w:rsidTr="00276CA9">
        <w:tc>
          <w:tcPr>
            <w:tcW w:w="2093"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13.</w:t>
            </w:r>
          </w:p>
        </w:tc>
        <w:tc>
          <w:tcPr>
            <w:tcW w:w="7441"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Внесение проекта решения о местном бюджете на рассмотрение в Муниципальный Совет</w:t>
            </w:r>
          </w:p>
        </w:tc>
      </w:tr>
    </w:tbl>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 Администрация муниципального образования  вносит проект решения о местном бюджете  на очередной финансовый год и плановый период  на рассмотрение Муниципального Совета  не позднее 15 ноября текущего финансового года и планового периода.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Одновременно с проектом решения о местном бюджете в Муниципальный Совет  представляются: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основные направления бюджетной и налоговой политики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прогноз социально - экономического развития;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прогноз основных характеристик (общий объем доходов, общий объем расходов, размер дефицита (профицита) местного бюджета)  бюджета на очередной финансовый год и плановый период;</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пояснительная записка к проекту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реестр расходных обязательств;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8) оценка ожидаемого исполнения  местного бюджета на текущий финансовый год и плановый период;</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9) структура внутреннего долга Муниципального образования по состоянию на 1 октября  текущего года;</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10) программа муниципальных внутренних заимствований на очередной финансовый год и плановый период.</w:t>
      </w:r>
    </w:p>
    <w:p w:rsidR="00F70A1F" w:rsidRPr="00043CA9" w:rsidRDefault="00F70A1F" w:rsidP="00F70A1F">
      <w:pPr>
        <w:pStyle w:val="ConsPlusNormal"/>
        <w:widowControl/>
        <w:ind w:firstLine="540"/>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lastRenderedPageBreak/>
        <w:t xml:space="preserve">           </w:t>
      </w:r>
      <w:r w:rsidRPr="00043CA9">
        <w:rPr>
          <w:rFonts w:ascii="Times New Roman" w:hAnsi="Times New Roman" w:cs="Times New Roman"/>
          <w:b/>
          <w:sz w:val="24"/>
          <w:szCs w:val="24"/>
        </w:rPr>
        <w:t xml:space="preserve">Статья 14. Предварительное рассмотрение проекта  местного бюджета на очередной </w:t>
      </w:r>
      <w:r>
        <w:rPr>
          <w:rFonts w:ascii="Times New Roman" w:hAnsi="Times New Roman" w:cs="Times New Roman"/>
          <w:b/>
          <w:sz w:val="24"/>
          <w:szCs w:val="24"/>
        </w:rPr>
        <w:t xml:space="preserve">                    </w:t>
      </w:r>
      <w:r w:rsidRPr="00043CA9">
        <w:rPr>
          <w:rFonts w:ascii="Times New Roman" w:hAnsi="Times New Roman" w:cs="Times New Roman"/>
          <w:b/>
          <w:sz w:val="24"/>
          <w:szCs w:val="24"/>
        </w:rPr>
        <w:t>финансовый год</w:t>
      </w:r>
    </w:p>
    <w:p w:rsidR="00F70A1F" w:rsidRPr="00043CA9" w:rsidRDefault="00F70A1F" w:rsidP="00F70A1F">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Муниципальный Совет вправе принять решение о возвращении проекта местного бюджета на доработку в администрацию муниципального образования, если состав представленных документов и материалов не соответствует требованиям  статьи 13 настоящего Положения. </w:t>
      </w:r>
    </w:p>
    <w:p w:rsidR="00F70A1F" w:rsidRPr="00043CA9" w:rsidRDefault="00F70A1F" w:rsidP="00F70A1F">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Доработанный проект со всеми необходимыми документами и материалами должен быть  повторно представлен в Муниципальный Совет в течение 5 дней и рассмотрен в установленном настоящим Положением порядке.</w:t>
      </w:r>
    </w:p>
    <w:p w:rsidR="00F70A1F" w:rsidRPr="00043CA9" w:rsidRDefault="00F70A1F" w:rsidP="00F70A1F">
      <w:pPr>
        <w:pStyle w:val="ConsPlusNormal"/>
        <w:widowControl/>
        <w:ind w:firstLine="0"/>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15. Порядок рассмотрения проекта местного бюджета на очередной финансовый год</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b/>
          <w:sz w:val="24"/>
          <w:szCs w:val="24"/>
        </w:rPr>
        <w:t xml:space="preserve">          </w:t>
      </w:r>
      <w:r w:rsidRPr="00043CA9">
        <w:rPr>
          <w:rFonts w:ascii="Times New Roman" w:hAnsi="Times New Roman" w:cs="Times New Roman"/>
          <w:sz w:val="24"/>
          <w:szCs w:val="24"/>
        </w:rPr>
        <w:t>Муниципальный Совет рассматривает проект решения о местном бюджете на очередной финансовый год и плановый период в двух чтениях.</w:t>
      </w:r>
    </w:p>
    <w:p w:rsidR="00F70A1F" w:rsidRPr="00043CA9" w:rsidRDefault="00F70A1F" w:rsidP="00F70A1F">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16.</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Рассмотрение проекта решения о местном  бюджете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рассматривает проект решения о местном бюджете МО «Волошское»  в первом чтении в течение 15 календарных дней со дня его внесения в Муниципальный Совет.</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При рассмотрении Муниципальным Советом проекта решения о местном   бюджете  в первом чтении обсуждаются: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прогноз социально-экономического развития МО «Волошское»;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основные характеристики местного бюджета.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Предметом рассмотрения проекта  решения о местном бюджете в первом чтении являются: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основные характеристики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доходы местного бюджета по группам, подгруппам и статьям классификации доходов бюджетов Российской Федерации;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общий объем расходов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источники финансирования дефицита (направления профицита)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программа муниципальных внутренних заимствований;</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6) верхний предел муниципального долга на 1 января года, следующего за очередным финансовым годом и плановым периодом;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7) объем расходов местного бюджета на обслуживание муниципального долга.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При рассмотрении в первом чтении проекта местного бюджета заслушивается доклад главного бухгалтера и председателя бюджетной комиссии Муниципального Совета.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По итогам обсуждения принимается решение о принятии или об отклонении проекта решения в первом чтении.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В случае принятия в первом чтении проекта местного бюджета, утверждаются основные характеристики и другие показатели бюджета, определенные в пункте  2 настоящей статьи.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При утверждении в первом чтении основных характеристик местного бюджета Муниципальный Совет не вправе изменять основные характеристики местного бюджета, если на эти изменения отсутствует положительное заключение администрации муниципального образования.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В случае отклонения в первом чтении проекта решения о местном бюджете   Муниципальный Совет  вправе: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передать проект решения о  местном бюджете в бюджетную комиссию для уточнения показателей местного бюджета, указанных в пункте 2 настоящей статьи;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вернуть проект решения о местном бюджете  в администрацию  муниципального образования  на доработку.</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Передача проекта решения о местном бюджете на доработку осуществляется не позднее следующих  двух  рабочих дней после принятия соответствующего решения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 xml:space="preserve">Администрация муниципального образования в </w:t>
      </w:r>
      <w:r w:rsidRPr="00043CA9">
        <w:rPr>
          <w:rFonts w:ascii="Times New Roman" w:hAnsi="Times New Roman" w:cs="Times New Roman"/>
          <w:bCs/>
          <w:sz w:val="24"/>
          <w:szCs w:val="24"/>
        </w:rPr>
        <w:t>течение пяти календарных</w:t>
      </w:r>
      <w:r w:rsidRPr="00043CA9">
        <w:rPr>
          <w:rFonts w:ascii="Times New Roman" w:hAnsi="Times New Roman" w:cs="Times New Roman"/>
          <w:sz w:val="24"/>
          <w:szCs w:val="24"/>
        </w:rPr>
        <w:t xml:space="preserve"> дней со дня отклонения дорабатывает указанный проект решения с учетом предложений и рекомендаций, изложенных в решении Муниципального Совета. После доработки администрация муниципального образования вносит проект решения  о местном бюджете  на рассмотрение Муниципального Совета повторно в первом чтении. При этом представляются документы и материалы, уточнения (изменения) которых потребовала доработка проекта решения о местном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При повторном внесении проекта решения о  местном бюджете, Муниципальный Совет рассматривает его в первом чтении в течение 5</w:t>
      </w:r>
      <w:r w:rsidRPr="00043CA9">
        <w:rPr>
          <w:rFonts w:ascii="Times New Roman" w:hAnsi="Times New Roman" w:cs="Times New Roman"/>
          <w:b/>
          <w:bCs/>
          <w:sz w:val="24"/>
          <w:szCs w:val="24"/>
        </w:rPr>
        <w:t xml:space="preserve"> </w:t>
      </w:r>
      <w:r w:rsidRPr="00043CA9">
        <w:rPr>
          <w:rFonts w:ascii="Times New Roman" w:hAnsi="Times New Roman" w:cs="Times New Roman"/>
          <w:bCs/>
          <w:sz w:val="24"/>
          <w:szCs w:val="24"/>
        </w:rPr>
        <w:t>календарных дней</w:t>
      </w:r>
      <w:r w:rsidRPr="00043CA9">
        <w:rPr>
          <w:rFonts w:ascii="Times New Roman" w:hAnsi="Times New Roman" w:cs="Times New Roman"/>
          <w:sz w:val="24"/>
          <w:szCs w:val="24"/>
        </w:rPr>
        <w:t xml:space="preserve"> со дня повторного внесения указанного проекта  решения в порядке, предусмотренном настоящим Положением.</w:t>
      </w:r>
    </w:p>
    <w:p w:rsidR="00F70A1F" w:rsidRPr="00043CA9" w:rsidRDefault="00F70A1F" w:rsidP="00F70A1F">
      <w:pPr>
        <w:spacing w:after="0" w:line="240" w:lineRule="auto"/>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17. Порядок рассмотрения проекта местного бюджета  во  втором  чтении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Глава муниципального образования, депутаты Муниципального Совета, представительные органы поселений, распорядители, получатели средств в течении 3-х календарных дней со дня принятия проекта местного бюджета в первом чтении направляют в бюджетную комиссию свои замечания и предложения в виде поправок по форме согласно Приложению № 1 к настоящему Положению с финансово-экономическим обоснованием.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проводит проверку представленных поправок, готовит сводную таблицу поправок по форме согласно Приложению № 2 к настоящему Положению.</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Проверка представленных поправок включает в себя анализ правильного оформления и обоснованности поправки.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вправе отклонить поправку в случае представления ее не по форме и недостаточной обоснованности.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Поправки, предусматривающие увеличение бюджетных ассигнований по разделам, подразделам, целевым статьям и видам расходов местного бюджета и не содержащие источники финансирования увеличения бюджетных ассигнований, Муниципальным Советом не рассматриваются.</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Сводная таблица поправок не позднее чем за 2 рабочих дня до внесения проекта местного бюджета во втором чтении направляется в администрацию муниципального образования. Администрация муниципального образования готовит мотивированное заключение по предложенным поправкам и направляет его в бюджетную комиссию Муниципального Совета.</w:t>
      </w:r>
    </w:p>
    <w:p w:rsidR="00F70A1F" w:rsidRPr="00043CA9" w:rsidRDefault="00F70A1F" w:rsidP="00F70A1F">
      <w:pPr>
        <w:spacing w:after="0" w:line="240" w:lineRule="auto"/>
        <w:jc w:val="both"/>
        <w:rPr>
          <w:rFonts w:ascii="Times New Roman" w:hAnsi="Times New Roman" w:cs="Times New Roman"/>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ab/>
      </w:r>
      <w:r w:rsidRPr="00043CA9">
        <w:rPr>
          <w:rFonts w:ascii="Times New Roman" w:hAnsi="Times New Roman" w:cs="Times New Roman"/>
          <w:b/>
          <w:sz w:val="24"/>
          <w:szCs w:val="24"/>
        </w:rPr>
        <w:t>Статья 18. Рассмотрение проекта решения о местном бюджете во втором чтении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рассматривает проект</w:t>
      </w:r>
      <w:r w:rsidRPr="00043CA9">
        <w:rPr>
          <w:rFonts w:ascii="Times New Roman" w:hAnsi="Times New Roman" w:cs="Times New Roman"/>
          <w:b/>
          <w:sz w:val="24"/>
          <w:szCs w:val="24"/>
        </w:rPr>
        <w:t xml:space="preserve"> </w:t>
      </w:r>
      <w:r w:rsidRPr="00043CA9">
        <w:rPr>
          <w:rFonts w:ascii="Times New Roman" w:hAnsi="Times New Roman" w:cs="Times New Roman"/>
          <w:bCs/>
          <w:sz w:val="24"/>
          <w:szCs w:val="24"/>
        </w:rPr>
        <w:t xml:space="preserve">решения о  местном бюджете </w:t>
      </w:r>
      <w:r w:rsidRPr="00043CA9">
        <w:rPr>
          <w:rFonts w:ascii="Times New Roman" w:hAnsi="Times New Roman" w:cs="Times New Roman"/>
          <w:sz w:val="24"/>
          <w:szCs w:val="24"/>
        </w:rPr>
        <w:t>во втором чтении в течение 30-ти  календарных дней со дня его принятия в первом чтении.</w:t>
      </w:r>
    </w:p>
    <w:p w:rsidR="00F70A1F" w:rsidRPr="00043CA9" w:rsidRDefault="00F70A1F" w:rsidP="00F70A1F">
      <w:pPr>
        <w:pStyle w:val="a6"/>
        <w:rPr>
          <w:sz w:val="24"/>
          <w:szCs w:val="24"/>
        </w:rPr>
      </w:pPr>
      <w:r w:rsidRPr="00043CA9">
        <w:rPr>
          <w:sz w:val="24"/>
          <w:szCs w:val="24"/>
        </w:rPr>
        <w:t xml:space="preserve">2. Предметом рассмотрения проекта </w:t>
      </w:r>
      <w:r w:rsidRPr="00043CA9">
        <w:rPr>
          <w:bCs/>
          <w:sz w:val="24"/>
          <w:szCs w:val="24"/>
        </w:rPr>
        <w:t>решения о  местном бюджете</w:t>
      </w:r>
      <w:r w:rsidRPr="00043CA9">
        <w:rPr>
          <w:sz w:val="24"/>
          <w:szCs w:val="24"/>
        </w:rPr>
        <w:t xml:space="preserve"> во втором чтении являются: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текстовые статьи проекта</w:t>
      </w:r>
      <w:r w:rsidRPr="00043CA9">
        <w:rPr>
          <w:rFonts w:ascii="Times New Roman" w:hAnsi="Times New Roman" w:cs="Times New Roman"/>
          <w:bCs/>
          <w:sz w:val="24"/>
          <w:szCs w:val="24"/>
        </w:rPr>
        <w:t xml:space="preserve"> решения о местном бюджете</w:t>
      </w:r>
      <w:r w:rsidRPr="00043CA9">
        <w:rPr>
          <w:rFonts w:ascii="Times New Roman" w:hAnsi="Times New Roman" w:cs="Times New Roman"/>
          <w:sz w:val="24"/>
          <w:szCs w:val="24"/>
        </w:rPr>
        <w:t>;</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распределение бюджетных ассигнований по получателям средств местного бюджета по разделам, подразделам, целевым статьям и видам расходов классификации расходов бюджетов в пределах общего объема расходов местного бюджета, утвержденного в первом чтении;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перечень главных администраторов доходов местного бюджета, главных администраторов источников финансирования дефицита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распределение бюджетных ассигнований на финансирование муниципальных целевых программ;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При рассмотрении во втором чтении проекта местного бюджета заслушивается доклад главного бухгалтера и председателя бюджетной комиссии Муниципального Совета. В докладе председатель бюджетной комиссии сообщает о поступивших поправках  и результатах их рассмотрения. При наличии возражений по поправкам он представляет  краткое обоснование по поправкам, рассмотренным  бюджетной комиссией. Поправка считается принятой на сессии Муниципального Совета, если за нее проголосовало  не менее двух третей  депутатов от установленной  численности депутатов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При рассмотрении проекта решения во втором чтении Муниципальный Совет принимает решение о принятии местного бюджета на очередной финансовый год и плановый период в целом. Внесение в него поправок не допускается. К решению прилагаются результаты рассмотрения сводной таблицы поправок.</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Принятое  Муниципальным Советом решение о местном  бюджете в течение 2 рабочих дней направляется Главе муниципального образования  для подписания и официального опубликования.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Решение о местном  бюджете подлежит официальному опубликованию не позднее 10 дней после его подписания в установленном порядке.</w:t>
      </w:r>
    </w:p>
    <w:p w:rsidR="00F70A1F" w:rsidRPr="00043CA9" w:rsidRDefault="00F70A1F" w:rsidP="00F70A1F">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br w:type="page"/>
              <w:t xml:space="preserve">             </w:t>
            </w:r>
            <w:r w:rsidRPr="00043CA9">
              <w:rPr>
                <w:rFonts w:ascii="Times New Roman" w:hAnsi="Times New Roman" w:cs="Times New Roman"/>
                <w:b/>
                <w:sz w:val="24"/>
                <w:szCs w:val="24"/>
              </w:rPr>
              <w:t>Статья 19.</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Внесение изменений и дополнений в решение о местном бюджете</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Внесение изменений и дополнений в решение о местном бюджете осуществляется решением Муниципального Совета на основании внесенного администрацией муниципального образования  проекта решения о внесении изменений и дополнений в решение о местном бюджете.</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 соответствии с положениями настоящей статьи проект решения о внесении изменений и дополнений может быть внесен как в обычном порядке, так и в порядке нормотворческой необходимости.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Изменения и дополнения в решение о местном бюджете могут вноситься по всем вопросам, являющимся предметом правового регулирования решения о местном бюджете, в том числе в части, изменяющей основные характеристики местного бюджета, распределение доходов по их видам, а также распределение между районным бюджетом и бюджетами поселений, распределение расходов по разделам, подразделам, целевым статьям и видам расходов в ведомственной классификации расходов.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Одновременно с проектом решения о внесении изменений и дополнений в решение о местном бюджете в Муниципальный Совет предоставляются: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сопроводительное письмо на имя председателя Муниципального Совета;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текст проекта решения;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пояснительная записка к проекту решения.</w:t>
      </w:r>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ind w:firstLine="708"/>
        <w:jc w:val="both"/>
        <w:rPr>
          <w:rFonts w:ascii="Times New Roman" w:hAnsi="Times New Roman" w:cs="Times New Roman"/>
          <w:sz w:val="24"/>
          <w:szCs w:val="24"/>
        </w:rPr>
      </w:pPr>
      <w:r w:rsidRPr="00043CA9">
        <w:rPr>
          <w:rFonts w:ascii="Times New Roman" w:hAnsi="Times New Roman" w:cs="Times New Roman"/>
          <w:b/>
          <w:sz w:val="24"/>
          <w:szCs w:val="24"/>
        </w:rPr>
        <w:t>Статья 20. Порядок рассмотрения проекта решения о внесении изменений и дополнений</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Проект решения о внесении изменений и дополнений рассматривается на сессии Муниципального Совета в одном чтении.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Предложения участников бюджетного процесса по проекту решения о внесении изменений и дополнений поступают в бюджетную комиссию не позднее чем  за 5 рабочих дней до начала сессии в виде таблицы поправок по форме согласно Приложению № 3 к настоящему Положению с финансово-экономическим обоснованием.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Бюджетная комиссия вправе отклонить поправку в случае представления ее не по форме и недостаточной обоснованности.</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проводит проверку представленных поправок и готовит сводную таблицу поправок по форме согласно Приложению № 4 к настоящему решению и направляет ее на заключение в администрацию муниципального образования.</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Администрация муниципального образования готовит мотивированное заключение по предложенным поправкам и направляет его в Муниципальный Совет.</w:t>
      </w:r>
    </w:p>
    <w:p w:rsidR="00F70A1F" w:rsidRPr="00043CA9" w:rsidRDefault="00F70A1F" w:rsidP="00F70A1F">
      <w:pPr>
        <w:spacing w:after="0" w:line="240" w:lineRule="auto"/>
        <w:jc w:val="both"/>
        <w:rPr>
          <w:rFonts w:ascii="Times New Roman" w:hAnsi="Times New Roman" w:cs="Times New Roman"/>
          <w:spacing w:val="-4"/>
          <w:sz w:val="24"/>
          <w:szCs w:val="24"/>
        </w:rPr>
      </w:pPr>
      <w:r w:rsidRPr="00043CA9">
        <w:rPr>
          <w:rFonts w:ascii="Times New Roman" w:hAnsi="Times New Roman" w:cs="Times New Roman"/>
          <w:sz w:val="24"/>
          <w:szCs w:val="24"/>
        </w:rPr>
        <w:t xml:space="preserve">            </w:t>
      </w:r>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Л  </w:t>
      </w:r>
      <w:r w:rsidRPr="00043CA9">
        <w:rPr>
          <w:rFonts w:ascii="Times New Roman" w:hAnsi="Times New Roman" w:cs="Times New Roman"/>
          <w:b/>
          <w:sz w:val="24"/>
          <w:szCs w:val="24"/>
          <w:lang w:val="en-US"/>
        </w:rPr>
        <w:t>IV</w:t>
      </w:r>
      <w:r w:rsidRPr="00043CA9">
        <w:rPr>
          <w:rFonts w:ascii="Times New Roman" w:hAnsi="Times New Roman" w:cs="Times New Roman"/>
          <w:b/>
          <w:sz w:val="24"/>
          <w:szCs w:val="24"/>
        </w:rPr>
        <w:t>. ИСПОЛНЕНИЕ МЕСТНОГО БЮДЖЕТА</w:t>
      </w:r>
    </w:p>
    <w:p w:rsidR="00F70A1F" w:rsidRPr="00043CA9" w:rsidRDefault="00F70A1F" w:rsidP="00F70A1F">
      <w:pPr>
        <w:spacing w:after="0" w:line="240" w:lineRule="auto"/>
        <w:ind w:firstLine="720"/>
        <w:jc w:val="both"/>
        <w:rPr>
          <w:rFonts w:ascii="Times New Roman" w:hAnsi="Times New Roman" w:cs="Times New Roman"/>
          <w:b/>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21.</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Исполнение местного бюджета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Исполнение местного бюджета осуществляется в соответствии с бюджетным законодательством Российской Федерации.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2. Учет операций по исполнению местного бюджета производится на лицевых счетах, открываемых в соответствии с положениями Бюджетного кодекса Российской Федерации в Отделении по Коношскому району УФК по Архангельской области (далее - Отделение) .</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Все кассовые операции по исполнению местного бюджета осуществляются Отделением в соответствии с соглашением, заключенным  Отделением и администрацией муниципального образования</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На администрацию  возлагается управление счетами и средствами местного бюджета.</w:t>
      </w:r>
    </w:p>
    <w:p w:rsidR="00F70A1F" w:rsidRPr="00043CA9" w:rsidRDefault="00F70A1F" w:rsidP="00F70A1F">
      <w:pPr>
        <w:spacing w:after="0" w:line="240" w:lineRule="auto"/>
        <w:ind w:firstLine="720"/>
        <w:jc w:val="both"/>
        <w:rPr>
          <w:rFonts w:ascii="Times New Roman" w:hAnsi="Times New Roman" w:cs="Times New Roman"/>
          <w:bCs/>
          <w:sz w:val="24"/>
          <w:szCs w:val="24"/>
        </w:rPr>
      </w:pPr>
    </w:p>
    <w:p w:rsidR="00F70A1F" w:rsidRPr="00043CA9" w:rsidRDefault="00F70A1F" w:rsidP="00F70A1F">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 А З Д Е Л </w:t>
      </w:r>
      <w:r w:rsidRPr="00043CA9">
        <w:rPr>
          <w:rFonts w:ascii="Times New Roman" w:hAnsi="Times New Roman" w:cs="Times New Roman"/>
          <w:b/>
          <w:sz w:val="24"/>
          <w:szCs w:val="24"/>
          <w:lang w:val="en-US"/>
        </w:rPr>
        <w:t>V</w:t>
      </w:r>
      <w:r w:rsidRPr="00043CA9">
        <w:rPr>
          <w:rFonts w:ascii="Times New Roman" w:hAnsi="Times New Roman" w:cs="Times New Roman"/>
          <w:b/>
          <w:sz w:val="24"/>
          <w:szCs w:val="24"/>
        </w:rPr>
        <w:t>. ОТЧЕТНОСТЬ ОБ ИСПОЛНЕНИИ МЕСТНОГО  БЮДЖЕТА</w:t>
      </w:r>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rPr>
          <w:rFonts w:ascii="Times New Roman" w:hAnsi="Times New Roman" w:cs="Times New Roman"/>
          <w:b/>
          <w:sz w:val="24"/>
          <w:szCs w:val="24"/>
        </w:rPr>
      </w:pPr>
      <w:r w:rsidRPr="00043CA9">
        <w:rPr>
          <w:rFonts w:ascii="Times New Roman" w:hAnsi="Times New Roman" w:cs="Times New Roman"/>
          <w:b/>
          <w:sz w:val="24"/>
          <w:szCs w:val="24"/>
        </w:rPr>
        <w:t xml:space="preserve">           Статья 22. Представление Муниципальному Совету ежемесячной информации об исполнении местного бюджета, отчета об исполнении местного бюджета за первый квартал, полугодие и девять месяцев текущего финансового года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Бюджетная отчетность муниципального образования является годовой. Отчет об исполнении местного бюджета является ежеквартальным.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2. Отчет об исполнении местного бюджета за первый квартал, полугодие и девять месяцев текущего финансового года и планового периода утверждается Главой муниципального образования и представляется в Муниципальный Совет по показателям, утвержденным в решении о местном бюджете.</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Одновременно с ежеквартальным отчетом представляются ежеквартальные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(далее – сведения о численности) по форме согласно Приложению № 5 к настоящему Положению.</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 предложению  Главы муниципального образования,  председателя Муниципального Совета, председателя бюджетной комиссии, группы депутатов численностью  не менее  одной трети от установленной численности депутатов  Муниципального Совета,  утвержденный отчет  об исполнении местного бюджета за первый квартал, полугодие и девять месяцев  текущего  финансового года и планового периода может быть  представлен главным бухгалтером на сессии Муниципального Совета.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3. Оперативная информация об исполнении местного бюджета составляется главным бухгалтером на 1 число месяца, следующего за отчетным месяцем. </w:t>
      </w:r>
    </w:p>
    <w:p w:rsidR="00F70A1F" w:rsidRPr="00043CA9" w:rsidRDefault="00F70A1F" w:rsidP="00F70A1F">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Оперативная информация об исполнении местного бюджета направляется в Муниципальный Совет не позднее 25 числа месяца, следующего за отчетным месяцем, по форме установленной администрацией. </w:t>
      </w:r>
    </w:p>
    <w:p w:rsidR="00F70A1F" w:rsidRPr="00043CA9" w:rsidRDefault="00F70A1F" w:rsidP="00F70A1F">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23</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Внесение и рассмотрение проекта решения об исполнении местного бюджета за отчетный финансовый год и плановый период </w:t>
            </w:r>
          </w:p>
        </w:tc>
      </w:tr>
    </w:tbl>
    <w:p w:rsidR="00F70A1F" w:rsidRPr="00043CA9" w:rsidRDefault="00F70A1F" w:rsidP="00F70A1F">
      <w:pPr>
        <w:pStyle w:val="a6"/>
        <w:rPr>
          <w:sz w:val="24"/>
          <w:szCs w:val="24"/>
        </w:rPr>
      </w:pPr>
      <w:r w:rsidRPr="00043CA9">
        <w:rPr>
          <w:sz w:val="24"/>
          <w:szCs w:val="24"/>
        </w:rPr>
        <w:t>Проект решения об исполнении местного бюджета за отчетный финансовый год и плановый период представляется в Муниципальный Совет не позднее 1 мая текущего финансового года и планового периода. В проекте решения указывается общий объем доходов, расходов, и дефицит (профицит) местного бюджета.</w:t>
      </w:r>
    </w:p>
    <w:p w:rsidR="00F70A1F" w:rsidRPr="00043CA9" w:rsidRDefault="00F70A1F" w:rsidP="00F70A1F">
      <w:pPr>
        <w:pStyle w:val="a6"/>
        <w:rPr>
          <w:sz w:val="24"/>
          <w:szCs w:val="24"/>
        </w:rPr>
      </w:pPr>
      <w:r w:rsidRPr="00043CA9">
        <w:rPr>
          <w:sz w:val="24"/>
          <w:szCs w:val="24"/>
        </w:rPr>
        <w:t>Годовой отчет должен быть составлен по показателям, утвержденным решением о местном бюджете, с учетом требований, установленных статьей 264.6 Бюджетного кодекса Российской Федерации.</w:t>
      </w:r>
    </w:p>
    <w:p w:rsidR="00F70A1F" w:rsidRPr="00043CA9" w:rsidRDefault="00F70A1F" w:rsidP="00F70A1F">
      <w:pPr>
        <w:pStyle w:val="a6"/>
        <w:rPr>
          <w:sz w:val="24"/>
          <w:szCs w:val="24"/>
        </w:rPr>
      </w:pPr>
      <w:r w:rsidRPr="00043CA9">
        <w:rPr>
          <w:sz w:val="24"/>
          <w:szCs w:val="24"/>
        </w:rPr>
        <w:t>Помимо показателей, указанных в части второй статьи 264.6 Бюджетного кодекса Российской Федерации, предоставляется отчет об использовании средств резервного фонда администрации муниципального образования.</w:t>
      </w:r>
    </w:p>
    <w:p w:rsidR="00F70A1F" w:rsidRPr="00043CA9" w:rsidRDefault="00F70A1F" w:rsidP="00F70A1F">
      <w:pPr>
        <w:pStyle w:val="a6"/>
        <w:rPr>
          <w:sz w:val="24"/>
          <w:szCs w:val="24"/>
        </w:rPr>
      </w:pPr>
      <w:r w:rsidRPr="00043CA9">
        <w:rPr>
          <w:sz w:val="24"/>
          <w:szCs w:val="24"/>
        </w:rPr>
        <w:t>При рассмотрении годового отчета об исполнении местного бюджета Муниципальный Совет заслушивает доклад главного бухгалтера и председателя бюджетной комиссии.</w:t>
      </w:r>
    </w:p>
    <w:p w:rsidR="00F70A1F" w:rsidRPr="00043CA9" w:rsidRDefault="00F70A1F" w:rsidP="00F70A1F">
      <w:pPr>
        <w:pStyle w:val="a6"/>
        <w:rPr>
          <w:sz w:val="24"/>
          <w:szCs w:val="24"/>
        </w:rPr>
      </w:pPr>
      <w:r w:rsidRPr="00043CA9">
        <w:rPr>
          <w:sz w:val="24"/>
          <w:szCs w:val="24"/>
        </w:rPr>
        <w:t xml:space="preserve">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w:t>
      </w:r>
    </w:p>
    <w:p w:rsidR="00F70A1F" w:rsidRPr="00043CA9" w:rsidRDefault="00F70A1F" w:rsidP="00F70A1F">
      <w:pPr>
        <w:pStyle w:val="a6"/>
        <w:rPr>
          <w:sz w:val="24"/>
          <w:szCs w:val="24"/>
        </w:rPr>
      </w:pPr>
      <w:r w:rsidRPr="00043CA9">
        <w:rPr>
          <w:sz w:val="24"/>
          <w:szCs w:val="24"/>
        </w:rPr>
        <w:lastRenderedPageBreak/>
        <w:t>В случае отклонения Муниципальным Советом проект решения об исполнении местного бюджета за отчетный финансовый год и плановый период в течение двух рабочих дней возвращается в администрацию муниципального образования для устранения фактов недостоверного или неполного отражения данных.</w:t>
      </w:r>
    </w:p>
    <w:p w:rsidR="00F70A1F" w:rsidRPr="00043CA9" w:rsidRDefault="00F70A1F" w:rsidP="00F70A1F">
      <w:pPr>
        <w:pStyle w:val="a6"/>
        <w:rPr>
          <w:sz w:val="24"/>
          <w:szCs w:val="24"/>
        </w:rPr>
      </w:pPr>
      <w:r w:rsidRPr="00043CA9">
        <w:rPr>
          <w:sz w:val="24"/>
          <w:szCs w:val="24"/>
        </w:rPr>
        <w:t>После устранения недостоверного или неполного отражения данных проект решения об исполнении местного бюджета за отчетный финансовый год и плановый период представляется в Муниципальный Совет повторно в срок, не превышающий один месяц.</w:t>
      </w:r>
    </w:p>
    <w:p w:rsidR="00F70A1F" w:rsidRPr="00043CA9" w:rsidRDefault="00F70A1F" w:rsidP="00F70A1F">
      <w:pPr>
        <w:pStyle w:val="a6"/>
        <w:rPr>
          <w:sz w:val="24"/>
          <w:szCs w:val="24"/>
        </w:rPr>
      </w:pPr>
      <w:r w:rsidRPr="00043CA9">
        <w:rPr>
          <w:sz w:val="24"/>
          <w:szCs w:val="24"/>
        </w:rPr>
        <w:t>Принятое Муниципальным Советом решение о годовом отчете  направляется Главе муниципального образования для подписания и опубликования.</w:t>
      </w:r>
    </w:p>
    <w:p w:rsidR="00F70A1F" w:rsidRPr="00043CA9" w:rsidRDefault="00F70A1F" w:rsidP="00F70A1F">
      <w:pPr>
        <w:spacing w:after="0" w:line="240" w:lineRule="auto"/>
        <w:jc w:val="both"/>
        <w:rPr>
          <w:rFonts w:ascii="Times New Roman" w:hAnsi="Times New Roman" w:cs="Times New Roman"/>
          <w:b/>
          <w:sz w:val="24"/>
          <w:szCs w:val="24"/>
        </w:rPr>
      </w:pPr>
    </w:p>
    <w:p w:rsidR="00F70A1F" w:rsidRPr="00043CA9" w:rsidRDefault="00F70A1F" w:rsidP="00F70A1F">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Раздел </w:t>
      </w:r>
      <w:r w:rsidRPr="00043CA9">
        <w:rPr>
          <w:rFonts w:ascii="Times New Roman" w:hAnsi="Times New Roman" w:cs="Times New Roman"/>
          <w:b/>
          <w:sz w:val="24"/>
          <w:szCs w:val="24"/>
          <w:lang w:val="en-US"/>
        </w:rPr>
        <w:t>VI</w:t>
      </w:r>
      <w:r w:rsidRPr="00043CA9">
        <w:rPr>
          <w:rFonts w:ascii="Times New Roman" w:hAnsi="Times New Roman" w:cs="Times New Roman"/>
          <w:b/>
          <w:sz w:val="24"/>
          <w:szCs w:val="24"/>
        </w:rPr>
        <w:t>. ФИНАНСОВЫЙ   КОНТРОЛЬ  ЗА ИСПОЛНЕНИЕМ МЕСТНОГО БЮДЖЕТА</w:t>
      </w:r>
    </w:p>
    <w:p w:rsidR="00F70A1F" w:rsidRPr="00043CA9" w:rsidRDefault="00F70A1F" w:rsidP="00F70A1F">
      <w:pPr>
        <w:spacing w:after="0" w:line="240" w:lineRule="auto"/>
        <w:jc w:val="both"/>
        <w:rPr>
          <w:rFonts w:ascii="Times New Roman" w:hAnsi="Times New Roman" w:cs="Times New Roman"/>
          <w:b/>
          <w:sz w:val="24"/>
          <w:szCs w:val="24"/>
        </w:rPr>
      </w:pPr>
    </w:p>
    <w:tbl>
      <w:tblPr>
        <w:tblW w:w="9793" w:type="dxa"/>
        <w:tblLook w:val="01E0" w:firstRow="1" w:lastRow="1" w:firstColumn="1" w:lastColumn="1" w:noHBand="0" w:noVBand="0"/>
      </w:tblPr>
      <w:tblGrid>
        <w:gridCol w:w="2413"/>
        <w:gridCol w:w="7380"/>
      </w:tblGrid>
      <w:tr w:rsidR="00F70A1F" w:rsidRPr="00043CA9" w:rsidTr="00276CA9">
        <w:tc>
          <w:tcPr>
            <w:tcW w:w="2413"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24.</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Органы, осуществляющие  финансовый контроль </w:t>
            </w:r>
          </w:p>
        </w:tc>
      </w:tr>
    </w:tbl>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Финансовый контроль за исполнением местного бюджета осуществляют в пределах своей компетенции Муниципальный Совет,  распорядители, получатели средств местного бюджета, отдел контрольно-ревизионной работы финансового управления МО «Коношский муниципальный район», контрольно- ревизионная комиссия.</w:t>
      </w:r>
    </w:p>
    <w:p w:rsidR="00F70A1F" w:rsidRPr="00043CA9" w:rsidRDefault="00F70A1F" w:rsidP="00F70A1F">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w:t>
      </w:r>
    </w:p>
    <w:p w:rsidR="00F70A1F" w:rsidRPr="00043CA9" w:rsidRDefault="00F70A1F" w:rsidP="00F70A1F">
      <w:pPr>
        <w:spacing w:after="0" w:line="240" w:lineRule="auto"/>
        <w:ind w:firstLine="720"/>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F70A1F" w:rsidRPr="00043CA9" w:rsidTr="00276CA9">
        <w:tc>
          <w:tcPr>
            <w:tcW w:w="2448"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25.</w:t>
            </w:r>
          </w:p>
        </w:tc>
        <w:tc>
          <w:tcPr>
            <w:tcW w:w="7380" w:type="dxa"/>
          </w:tcPr>
          <w:p w:rsidR="00F70A1F" w:rsidRPr="00043CA9" w:rsidRDefault="00F70A1F" w:rsidP="00276CA9">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Финансовый контроль, осуществляемый Муниципальным  Советом </w:t>
            </w:r>
          </w:p>
        </w:tc>
      </w:tr>
    </w:tbl>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Муниципальным Советом осуществляется финансовый контроль на всех стадиях бюджетного процесса: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предварительный контроль – в ходе обсуждения и принятия проектов  решений о местном бюджете, и  иных проектов  решений по бюджетно-финансовым вопросам;</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текущий контроль – в ходе рассмотрения отдельных вопросов исполнения местного бюджета, в ходе депутатских слушаний и в связи с депутатскими запросами;</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последующий контроль – в ходе рассмотрения и утверждения годового отчета об исполнении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Контроль Муниципального Совета предусматривает право на: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получение от администрации муниципального образования  необходимых сопроводительных материалов при утверждении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получение оперативной информации об исполнении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утверждение (неутверждение) годового отчета об исполнении местного бюджета;</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создание собственных контрольных органов;</w:t>
      </w:r>
    </w:p>
    <w:p w:rsidR="00F70A1F" w:rsidRPr="00043CA9" w:rsidRDefault="00F70A1F" w:rsidP="00F70A1F">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вынесение оценки деятельности органов, исполняющих районный бюджет.</w:t>
      </w:r>
    </w:p>
    <w:p w:rsidR="00F70A1F" w:rsidRPr="00043CA9" w:rsidRDefault="00F70A1F" w:rsidP="00F70A1F">
      <w:pPr>
        <w:jc w:val="both"/>
        <w:rPr>
          <w:rFonts w:ascii="Times New Roman" w:hAnsi="Times New Roman" w:cs="Times New Roman"/>
          <w:sz w:val="28"/>
          <w:szCs w:val="28"/>
        </w:rPr>
      </w:pPr>
    </w:p>
    <w:p w:rsidR="00F70A1F" w:rsidRDefault="00F70A1F" w:rsidP="00F70A1F">
      <w:pPr>
        <w:jc w:val="center"/>
        <w:rPr>
          <w:rFonts w:ascii="Times New Roman" w:hAnsi="Times New Roman" w:cs="Times New Roman"/>
          <w:sz w:val="28"/>
          <w:szCs w:val="28"/>
        </w:rPr>
      </w:pPr>
      <w:r w:rsidRPr="00043CA9">
        <w:rPr>
          <w:rFonts w:ascii="Times New Roman" w:hAnsi="Times New Roman" w:cs="Times New Roman"/>
          <w:sz w:val="28"/>
          <w:szCs w:val="28"/>
        </w:rPr>
        <w:t>_____________________</w:t>
      </w:r>
    </w:p>
    <w:p w:rsidR="00906469" w:rsidRPr="00906469" w:rsidRDefault="00906469" w:rsidP="00906469">
      <w:pPr>
        <w:pStyle w:val="a3"/>
        <w:spacing w:after="0" w:line="240" w:lineRule="auto"/>
        <w:ind w:left="284"/>
        <w:rPr>
          <w:rFonts w:ascii="Times New Roman" w:hAnsi="Times New Roman" w:cs="Times New Roman"/>
          <w:b/>
          <w:sz w:val="28"/>
          <w:szCs w:val="28"/>
        </w:rPr>
      </w:pPr>
    </w:p>
    <w:sectPr w:rsidR="00906469" w:rsidRPr="00906469" w:rsidSect="003D459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7673"/>
    <w:multiLevelType w:val="hybridMultilevel"/>
    <w:tmpl w:val="B13E1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007A39"/>
    <w:multiLevelType w:val="hybridMultilevel"/>
    <w:tmpl w:val="F70C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BA506A"/>
    <w:multiLevelType w:val="hybridMultilevel"/>
    <w:tmpl w:val="6122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CF4FD5"/>
    <w:multiLevelType w:val="hybridMultilevel"/>
    <w:tmpl w:val="8120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1560F"/>
    <w:rsid w:val="00011119"/>
    <w:rsid w:val="000343C8"/>
    <w:rsid w:val="000360E6"/>
    <w:rsid w:val="00043CA9"/>
    <w:rsid w:val="000635B2"/>
    <w:rsid w:val="000F17C2"/>
    <w:rsid w:val="000F5BA7"/>
    <w:rsid w:val="0011560F"/>
    <w:rsid w:val="001167E5"/>
    <w:rsid w:val="0013768A"/>
    <w:rsid w:val="002B19AD"/>
    <w:rsid w:val="00300D8F"/>
    <w:rsid w:val="003068A1"/>
    <w:rsid w:val="00352301"/>
    <w:rsid w:val="003823DC"/>
    <w:rsid w:val="0046758A"/>
    <w:rsid w:val="004C0386"/>
    <w:rsid w:val="004F6FF7"/>
    <w:rsid w:val="00556E09"/>
    <w:rsid w:val="00643DE9"/>
    <w:rsid w:val="00697FA5"/>
    <w:rsid w:val="006B60A5"/>
    <w:rsid w:val="006C4A1E"/>
    <w:rsid w:val="007378F8"/>
    <w:rsid w:val="0081753B"/>
    <w:rsid w:val="00906469"/>
    <w:rsid w:val="00A42093"/>
    <w:rsid w:val="00A46EA9"/>
    <w:rsid w:val="00A613EA"/>
    <w:rsid w:val="00AC04B8"/>
    <w:rsid w:val="00B80868"/>
    <w:rsid w:val="00BB07C1"/>
    <w:rsid w:val="00BD3FB3"/>
    <w:rsid w:val="00BE481E"/>
    <w:rsid w:val="00C679A3"/>
    <w:rsid w:val="00D51545"/>
    <w:rsid w:val="00D83A03"/>
    <w:rsid w:val="00DE5AA4"/>
    <w:rsid w:val="00E43F39"/>
    <w:rsid w:val="00E95C3B"/>
    <w:rsid w:val="00EA04D3"/>
    <w:rsid w:val="00F70A1F"/>
    <w:rsid w:val="00FA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F00A"/>
  <w15:docId w15:val="{70CBA453-A411-4EE2-ABC9-99CA95F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39"/>
    <w:pPr>
      <w:ind w:left="720"/>
      <w:contextualSpacing/>
    </w:pPr>
  </w:style>
  <w:style w:type="paragraph" w:styleId="a4">
    <w:name w:val="Balloon Text"/>
    <w:basedOn w:val="a"/>
    <w:link w:val="a5"/>
    <w:uiPriority w:val="99"/>
    <w:semiHidden/>
    <w:unhideWhenUsed/>
    <w:rsid w:val="00906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469"/>
    <w:rPr>
      <w:rFonts w:ascii="Tahoma" w:hAnsi="Tahoma" w:cs="Tahoma"/>
      <w:sz w:val="16"/>
      <w:szCs w:val="16"/>
    </w:rPr>
  </w:style>
  <w:style w:type="paragraph" w:styleId="a6">
    <w:name w:val="Body Text Indent"/>
    <w:basedOn w:val="a"/>
    <w:link w:val="a7"/>
    <w:rsid w:val="004C0386"/>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C0386"/>
    <w:rPr>
      <w:rFonts w:ascii="Times New Roman" w:eastAsia="Times New Roman" w:hAnsi="Times New Roman" w:cs="Times New Roman"/>
      <w:sz w:val="28"/>
      <w:szCs w:val="20"/>
    </w:rPr>
  </w:style>
  <w:style w:type="paragraph" w:customStyle="1" w:styleId="ConsPlusNormal">
    <w:name w:val="ConsPlusNormal"/>
    <w:rsid w:val="004C038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Work</cp:lastModifiedBy>
  <cp:revision>9</cp:revision>
  <cp:lastPrinted>2020-10-26T10:26:00Z</cp:lastPrinted>
  <dcterms:created xsi:type="dcterms:W3CDTF">2020-11-23T12:34:00Z</dcterms:created>
  <dcterms:modified xsi:type="dcterms:W3CDTF">2023-12-01T08:09:00Z</dcterms:modified>
</cp:coreProperties>
</file>