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39" w:rsidRDefault="00860239" w:rsidP="0086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Утвержден на первой сессии</w:t>
      </w:r>
    </w:p>
    <w:p w:rsidR="00860239" w:rsidRDefault="00860239" w:rsidP="0086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02C78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>
        <w:rPr>
          <w:rFonts w:ascii="Times New Roman" w:hAnsi="Times New Roman" w:cs="Times New Roman"/>
          <w:sz w:val="28"/>
          <w:szCs w:val="28"/>
        </w:rPr>
        <w:t>униципального Совета</w:t>
      </w:r>
    </w:p>
    <w:p w:rsidR="00860239" w:rsidRDefault="00860239" w:rsidP="0086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Волошского поселения (первого созыва)</w:t>
      </w:r>
    </w:p>
    <w:p w:rsidR="00860239" w:rsidRDefault="00860239" w:rsidP="0086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Решение №9 от 12 октября 2005 года</w:t>
      </w:r>
    </w:p>
    <w:p w:rsidR="00860239" w:rsidRDefault="00860239" w:rsidP="0086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№1   </w:t>
      </w:r>
    </w:p>
    <w:p w:rsidR="00860239" w:rsidRDefault="00860239" w:rsidP="0086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239" w:rsidRDefault="00860239" w:rsidP="0086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239" w:rsidRDefault="00860239" w:rsidP="0086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239" w:rsidRDefault="00860239" w:rsidP="0086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239" w:rsidRDefault="00860239" w:rsidP="0086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239" w:rsidRPr="00E43F39" w:rsidRDefault="00860239" w:rsidP="0086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F3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60239" w:rsidRPr="00E43F39" w:rsidRDefault="00860239" w:rsidP="0086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F39">
        <w:rPr>
          <w:rFonts w:ascii="Times New Roman" w:hAnsi="Times New Roman" w:cs="Times New Roman"/>
          <w:b/>
          <w:sz w:val="28"/>
          <w:szCs w:val="28"/>
        </w:rPr>
        <w:t xml:space="preserve">участия граждан в обсуждение устава                                             </w:t>
      </w:r>
    </w:p>
    <w:p w:rsidR="00860239" w:rsidRDefault="00860239" w:rsidP="0086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239" w:rsidRDefault="00860239" w:rsidP="0086023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участия граждан в обсуждении Устава поселения «Волошское» (далее Устав)</w:t>
      </w:r>
    </w:p>
    <w:p w:rsidR="00860239" w:rsidRDefault="00860239" w:rsidP="0086023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Устава опубликовывается в газете «Коношский курьер».</w:t>
      </w:r>
    </w:p>
    <w:p w:rsidR="00860239" w:rsidRDefault="00860239" w:rsidP="0086023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Устава может обсуждаться в трудовых коллективах, расположенных на территории поселения, на собраниях и сходах граждан, на публичных слушаниях.</w:t>
      </w:r>
    </w:p>
    <w:p w:rsidR="00860239" w:rsidRDefault="00860239" w:rsidP="0086023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Совет вправе доводить до сведения населения проект Устава иными приемлемыми для обсуждения способами: выпуск печатных и других материалов, разъяснений проекта Устава в средствах массовой информации района.</w:t>
      </w:r>
    </w:p>
    <w:p w:rsidR="00860239" w:rsidRDefault="00860239" w:rsidP="0086023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Сходы, собрания граждан, публичные слушания проводятся по инициативе Муниципального Совета поселения.</w:t>
      </w:r>
    </w:p>
    <w:p w:rsidR="00860239" w:rsidRPr="00E43F39" w:rsidRDefault="00860239" w:rsidP="0086023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времени и месте проведения сходов, собраний граждан, публичных слушаний по проекту Устава инициаторы проведения оповещают жителей населенных пунктов через средства массовой информации, либо объявления не позднее чем за пять дней.</w:t>
      </w:r>
    </w:p>
    <w:bookmarkEnd w:id="0"/>
    <w:p w:rsidR="00860239" w:rsidRDefault="00860239" w:rsidP="00860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772" w:rsidRDefault="00FF7772"/>
    <w:sectPr w:rsidR="00FF7772" w:rsidSect="0086023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07A39"/>
    <w:multiLevelType w:val="hybridMultilevel"/>
    <w:tmpl w:val="F70C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20"/>
    <w:rsid w:val="003F49B8"/>
    <w:rsid w:val="00591908"/>
    <w:rsid w:val="00860239"/>
    <w:rsid w:val="008B5720"/>
    <w:rsid w:val="00E02C78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FD466-C17D-426B-8E2B-4BCE5E90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2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</cp:revision>
  <dcterms:created xsi:type="dcterms:W3CDTF">2018-12-08T12:05:00Z</dcterms:created>
  <dcterms:modified xsi:type="dcterms:W3CDTF">2023-10-31T06:08:00Z</dcterms:modified>
</cp:coreProperties>
</file>